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F4" w:rsidRPr="00310481" w:rsidRDefault="000108F4" w:rsidP="000108F4">
      <w:pPr>
        <w:rPr>
          <w:rFonts w:ascii="Arial Black" w:hAnsi="Arial Black"/>
          <w:b/>
          <w:sz w:val="28"/>
          <w:szCs w:val="28"/>
        </w:rPr>
      </w:pPr>
      <w:bookmarkStart w:id="0" w:name="_GoBack"/>
      <w:bookmarkEnd w:id="0"/>
      <w:r w:rsidRPr="00310481">
        <w:rPr>
          <w:rFonts w:ascii="Arial Black" w:hAnsi="Arial Black"/>
          <w:b/>
          <w:sz w:val="28"/>
          <w:szCs w:val="28"/>
        </w:rPr>
        <w:t>MESH Frequently Asked Questions (FAQs)</w:t>
      </w:r>
    </w:p>
    <w:tbl>
      <w:tblPr>
        <w:tblStyle w:val="TableGrid"/>
        <w:tblW w:w="0" w:type="auto"/>
        <w:tblBorders>
          <w:left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48"/>
        <w:gridCol w:w="6494"/>
      </w:tblGrid>
      <w:tr w:rsidR="000108F4" w:rsidRPr="003C4AC7" w:rsidTr="003C4AC7">
        <w:tc>
          <w:tcPr>
            <w:tcW w:w="2748" w:type="dxa"/>
            <w:vAlign w:val="center"/>
          </w:tcPr>
          <w:p w:rsidR="000108F4" w:rsidRPr="003C4AC7" w:rsidRDefault="000108F4" w:rsidP="003C4AC7">
            <w:pPr>
              <w:spacing w:after="0"/>
              <w:jc w:val="right"/>
              <w:rPr>
                <w:rFonts w:ascii="Arial Black" w:hAnsi="Arial Black"/>
                <w:b/>
                <w:sz w:val="22"/>
                <w:szCs w:val="22"/>
              </w:rPr>
            </w:pPr>
            <w:r w:rsidRPr="003C4AC7">
              <w:rPr>
                <w:rFonts w:ascii="Arial Black" w:hAnsi="Arial Black"/>
                <w:b/>
                <w:sz w:val="22"/>
                <w:szCs w:val="22"/>
              </w:rPr>
              <w:t>Question</w:t>
            </w:r>
          </w:p>
        </w:tc>
        <w:tc>
          <w:tcPr>
            <w:tcW w:w="6494" w:type="dxa"/>
            <w:vAlign w:val="center"/>
          </w:tcPr>
          <w:p w:rsidR="000108F4" w:rsidRPr="003C4AC7" w:rsidRDefault="000108F4" w:rsidP="003C4AC7">
            <w:pPr>
              <w:spacing w:after="0"/>
              <w:jc w:val="left"/>
              <w:rPr>
                <w:rFonts w:ascii="Arial Black" w:hAnsi="Arial Black"/>
                <w:b/>
                <w:sz w:val="22"/>
                <w:szCs w:val="22"/>
              </w:rPr>
            </w:pPr>
            <w:r w:rsidRPr="003C4AC7">
              <w:rPr>
                <w:rFonts w:ascii="Arial Black" w:hAnsi="Arial Black"/>
                <w:b/>
                <w:sz w:val="22"/>
                <w:szCs w:val="22"/>
              </w:rPr>
              <w:t>Answer</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What is the group action about?</w:t>
            </w:r>
          </w:p>
        </w:tc>
        <w:tc>
          <w:tcPr>
            <w:tcW w:w="6494" w:type="dxa"/>
            <w:vAlign w:val="center"/>
          </w:tcPr>
          <w:p w:rsidR="000108F4" w:rsidRPr="003C4AC7" w:rsidRDefault="000108F4" w:rsidP="003C4AC7">
            <w:pPr>
              <w:spacing w:after="120"/>
              <w:jc w:val="left"/>
              <w:rPr>
                <w:sz w:val="22"/>
                <w:szCs w:val="22"/>
              </w:rPr>
            </w:pPr>
            <w:proofErr w:type="spellStart"/>
            <w:r w:rsidRPr="003C4AC7">
              <w:rPr>
                <w:sz w:val="22"/>
                <w:szCs w:val="22"/>
              </w:rPr>
              <w:t>Wedlake</w:t>
            </w:r>
            <w:proofErr w:type="spellEnd"/>
            <w:r w:rsidRPr="003C4AC7">
              <w:rPr>
                <w:sz w:val="22"/>
                <w:szCs w:val="22"/>
              </w:rPr>
              <w:t xml:space="preserve"> Bell LLP is a law firm running the Mesh legal group actio</w:t>
            </w:r>
            <w:r w:rsidR="00110C19" w:rsidRPr="003C4AC7">
              <w:rPr>
                <w:sz w:val="22"/>
                <w:szCs w:val="22"/>
              </w:rPr>
              <w:t xml:space="preserve">n in England on behalf of over 330 </w:t>
            </w:r>
            <w:r w:rsidRPr="003C4AC7">
              <w:rPr>
                <w:sz w:val="22"/>
                <w:szCs w:val="22"/>
              </w:rPr>
              <w:t xml:space="preserve">women who claim that they have suffered ‘life-changing’ complications as a result of faulty surgical mesh implant.  Please see link which explains this in more detail:  </w:t>
            </w:r>
            <w:hyperlink r:id="rId9" w:history="1">
              <w:r w:rsidRPr="003C4AC7">
                <w:rPr>
                  <w:rStyle w:val="Hyperlink"/>
                  <w:sz w:val="22"/>
                  <w:szCs w:val="22"/>
                </w:rPr>
                <w:t>http://wedlakebell.com/group-actions.html</w:t>
              </w:r>
            </w:hyperlink>
          </w:p>
          <w:p w:rsidR="000108F4" w:rsidRPr="003C4AC7" w:rsidRDefault="000108F4" w:rsidP="003C4AC7">
            <w:pPr>
              <w:spacing w:after="0"/>
              <w:jc w:val="left"/>
              <w:rPr>
                <w:sz w:val="22"/>
                <w:szCs w:val="22"/>
              </w:rPr>
            </w:pPr>
            <w:r w:rsidRPr="003C4AC7">
              <w:rPr>
                <w:sz w:val="22"/>
                <w:szCs w:val="22"/>
              </w:rPr>
              <w:t xml:space="preserve">The action is being supported by the action group, “Sling the Mesh”  </w:t>
            </w:r>
            <w:hyperlink r:id="rId10" w:history="1">
              <w:r w:rsidRPr="003C4AC7">
                <w:rPr>
                  <w:rStyle w:val="Hyperlink"/>
                  <w:sz w:val="22"/>
                  <w:szCs w:val="22"/>
                </w:rPr>
                <w:t>https://slingthemesh.wordpress.com</w:t>
              </w:r>
            </w:hyperlink>
            <w:r w:rsidR="00110C19" w:rsidRPr="003C4AC7">
              <w:rPr>
                <w:sz w:val="22"/>
                <w:szCs w:val="22"/>
              </w:rPr>
              <w:t xml:space="preserve"> who represent around 3</w:t>
            </w:r>
            <w:r w:rsidRPr="003C4AC7">
              <w:rPr>
                <w:sz w:val="22"/>
                <w:szCs w:val="22"/>
              </w:rPr>
              <w:t>000 women and families adversely affected by surgical meshes. If you have any non-legal questions relating to the campaign or medical treatment, please direct them to the Sling the Mesh campaign.</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How can I join the group action?</w:t>
            </w:r>
          </w:p>
        </w:tc>
        <w:tc>
          <w:tcPr>
            <w:tcW w:w="6494" w:type="dxa"/>
            <w:vAlign w:val="center"/>
          </w:tcPr>
          <w:p w:rsidR="000108F4" w:rsidRPr="003C4AC7" w:rsidRDefault="000108F4" w:rsidP="003C4AC7">
            <w:pPr>
              <w:spacing w:after="120"/>
              <w:jc w:val="left"/>
              <w:rPr>
                <w:sz w:val="22"/>
                <w:szCs w:val="22"/>
              </w:rPr>
            </w:pPr>
            <w:r w:rsidRPr="003C4AC7">
              <w:rPr>
                <w:sz w:val="22"/>
                <w:szCs w:val="22"/>
              </w:rPr>
              <w:t xml:space="preserve">You can join the group action by filling in a questionnaire, which can be found </w:t>
            </w:r>
            <w:hyperlink r:id="rId11" w:history="1">
              <w:r w:rsidRPr="003C4AC7">
                <w:rPr>
                  <w:rStyle w:val="Hyperlink"/>
                  <w:sz w:val="22"/>
                  <w:szCs w:val="22"/>
                </w:rPr>
                <w:t>here</w:t>
              </w:r>
            </w:hyperlink>
            <w:r w:rsidRPr="003C4AC7">
              <w:rPr>
                <w:sz w:val="22"/>
                <w:szCs w:val="22"/>
              </w:rPr>
              <w:t xml:space="preserve">, and returning it to </w:t>
            </w:r>
            <w:proofErr w:type="spellStart"/>
            <w:r w:rsidRPr="003C4AC7">
              <w:rPr>
                <w:sz w:val="22"/>
                <w:szCs w:val="22"/>
              </w:rPr>
              <w:t>Wedlake</w:t>
            </w:r>
            <w:proofErr w:type="spellEnd"/>
            <w:r w:rsidRPr="003C4AC7">
              <w:rPr>
                <w:sz w:val="22"/>
                <w:szCs w:val="22"/>
              </w:rPr>
              <w:t xml:space="preserve"> Bell via email at </w:t>
            </w:r>
            <w:hyperlink r:id="rId12" w:history="1">
              <w:r w:rsidRPr="003C4AC7">
                <w:rPr>
                  <w:rStyle w:val="Hyperlink"/>
                  <w:sz w:val="22"/>
                  <w:szCs w:val="22"/>
                </w:rPr>
                <w:t>mesh@wedlakebell.com</w:t>
              </w:r>
            </w:hyperlink>
            <w:r w:rsidRPr="003C4AC7">
              <w:rPr>
                <w:sz w:val="22"/>
                <w:szCs w:val="22"/>
              </w:rPr>
              <w:t xml:space="preserve">. Please use the guidance </w:t>
            </w:r>
            <w:hyperlink r:id="rId13" w:history="1">
              <w:r w:rsidRPr="003C4AC7">
                <w:rPr>
                  <w:rStyle w:val="Hyperlink"/>
                  <w:sz w:val="22"/>
                  <w:szCs w:val="22"/>
                </w:rPr>
                <w:t>here</w:t>
              </w:r>
            </w:hyperlink>
            <w:r w:rsidRPr="003C4AC7">
              <w:rPr>
                <w:sz w:val="22"/>
                <w:szCs w:val="22"/>
              </w:rPr>
              <w:t xml:space="preserve"> to assist you when answering the questions.</w:t>
            </w:r>
          </w:p>
          <w:p w:rsidR="0040694D" w:rsidRPr="003C4AC7" w:rsidRDefault="000108F4" w:rsidP="003C4AC7">
            <w:pPr>
              <w:spacing w:after="0"/>
              <w:jc w:val="left"/>
              <w:rPr>
                <w:sz w:val="22"/>
                <w:szCs w:val="22"/>
              </w:rPr>
            </w:pPr>
            <w:r w:rsidRPr="003C4AC7">
              <w:rPr>
                <w:sz w:val="22"/>
                <w:szCs w:val="22"/>
              </w:rPr>
              <w:t>When sending us your questionnaire, please can you also confirm that you give your consent for us to include your name as part of the group claim.</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I don't understand the questionnaire, please could you explain what the questions mean?</w:t>
            </w:r>
          </w:p>
        </w:tc>
        <w:tc>
          <w:tcPr>
            <w:tcW w:w="6494" w:type="dxa"/>
            <w:vAlign w:val="center"/>
          </w:tcPr>
          <w:p w:rsidR="000108F4" w:rsidRPr="003C4AC7" w:rsidRDefault="000108F4" w:rsidP="003C4AC7">
            <w:pPr>
              <w:spacing w:after="0"/>
              <w:jc w:val="left"/>
              <w:rPr>
                <w:sz w:val="22"/>
                <w:szCs w:val="22"/>
              </w:rPr>
            </w:pPr>
            <w:r w:rsidRPr="003C4AC7">
              <w:rPr>
                <w:sz w:val="22"/>
                <w:szCs w:val="22"/>
              </w:rPr>
              <w:t xml:space="preserve">We have written some guidance to assist with answering the questionnaire. It can be found </w:t>
            </w:r>
            <w:hyperlink r:id="rId14" w:history="1">
              <w:r w:rsidRPr="003C4AC7">
                <w:rPr>
                  <w:rStyle w:val="Hyperlink"/>
                  <w:sz w:val="22"/>
                  <w:szCs w:val="22"/>
                </w:rPr>
                <w:t>here</w:t>
              </w:r>
            </w:hyperlink>
            <w:r w:rsidRPr="003C4AC7">
              <w:rPr>
                <w:sz w:val="22"/>
                <w:szCs w:val="22"/>
              </w:rPr>
              <w:t>. If you are still having difficulty please complete as much of the questionnaire as you can and we will contact you for any further information needed.</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Is there a deadline for completing the questionnaire/joining the group action?</w:t>
            </w:r>
          </w:p>
        </w:tc>
        <w:tc>
          <w:tcPr>
            <w:tcW w:w="6494" w:type="dxa"/>
            <w:vAlign w:val="center"/>
          </w:tcPr>
          <w:p w:rsidR="000108F4" w:rsidRPr="003C4AC7" w:rsidRDefault="000108F4" w:rsidP="003C4AC7">
            <w:pPr>
              <w:spacing w:after="0"/>
              <w:jc w:val="left"/>
              <w:rPr>
                <w:rFonts w:cs="Arial"/>
                <w:sz w:val="22"/>
                <w:szCs w:val="22"/>
              </w:rPr>
            </w:pPr>
            <w:r w:rsidRPr="003C4AC7">
              <w:rPr>
                <w:rFonts w:cs="Arial"/>
                <w:sz w:val="22"/>
                <w:szCs w:val="22"/>
              </w:rPr>
              <w:t xml:space="preserve">There is no deadline for completing the questionnaire. </w:t>
            </w:r>
            <w:r w:rsidR="0040694D" w:rsidRPr="003C4AC7">
              <w:rPr>
                <w:rFonts w:cs="Arial"/>
                <w:sz w:val="22"/>
                <w:szCs w:val="22"/>
              </w:rPr>
              <w:t xml:space="preserve">Although, the sooner you complete and return it to us the better. </w:t>
            </w:r>
            <w:r w:rsidRPr="003C4AC7">
              <w:rPr>
                <w:rFonts w:cs="Arial"/>
                <w:sz w:val="22"/>
                <w:szCs w:val="22"/>
              </w:rPr>
              <w:t xml:space="preserve">If you are missing some information you can always update us </w:t>
            </w:r>
            <w:r w:rsidR="00785789" w:rsidRPr="003C4AC7">
              <w:rPr>
                <w:rFonts w:cs="Arial"/>
                <w:sz w:val="22"/>
                <w:szCs w:val="22"/>
              </w:rPr>
              <w:t>at a later date.</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What do the terms SUI and POP mean?</w:t>
            </w:r>
          </w:p>
        </w:tc>
        <w:tc>
          <w:tcPr>
            <w:tcW w:w="6494" w:type="dxa"/>
            <w:vAlign w:val="center"/>
          </w:tcPr>
          <w:p w:rsidR="000108F4" w:rsidRPr="003C4AC7" w:rsidRDefault="000108F4" w:rsidP="003C4AC7">
            <w:pPr>
              <w:spacing w:after="120"/>
              <w:jc w:val="left"/>
              <w:rPr>
                <w:sz w:val="22"/>
                <w:szCs w:val="22"/>
              </w:rPr>
            </w:pPr>
            <w:r w:rsidRPr="003C4AC7">
              <w:rPr>
                <w:sz w:val="22"/>
                <w:szCs w:val="22"/>
              </w:rPr>
              <w:t>SUI means stress urinary incontinence, namely the unintentional passing of urine which occurs at times when your bladder is under pressure, for example when you cough or laugh.</w:t>
            </w:r>
          </w:p>
          <w:p w:rsidR="000108F4" w:rsidRPr="003C4AC7" w:rsidRDefault="000108F4" w:rsidP="003C4AC7">
            <w:pPr>
              <w:spacing w:after="0"/>
              <w:jc w:val="left"/>
              <w:rPr>
                <w:sz w:val="22"/>
                <w:szCs w:val="22"/>
              </w:rPr>
            </w:pPr>
            <w:r w:rsidRPr="003C4AC7">
              <w:rPr>
                <w:sz w:val="22"/>
                <w:szCs w:val="22"/>
              </w:rPr>
              <w:t>POP means Pelvic Organ Prolapse. This occurs when a pelvic organ, such as your bladder, uterus, vagina or bowel drops from its normal position and pushes against the walls of your vagina.</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 xml:space="preserve">What are primary </w:t>
            </w:r>
            <w:r w:rsidRPr="003C4AC7">
              <w:rPr>
                <w:rFonts w:ascii="Arial Black" w:hAnsi="Arial Black"/>
                <w:sz w:val="22"/>
                <w:szCs w:val="22"/>
              </w:rPr>
              <w:lastRenderedPageBreak/>
              <w:t>and secondary operations?</w:t>
            </w:r>
          </w:p>
        </w:tc>
        <w:tc>
          <w:tcPr>
            <w:tcW w:w="6494" w:type="dxa"/>
            <w:vAlign w:val="center"/>
          </w:tcPr>
          <w:p w:rsidR="000108F4" w:rsidRPr="003C4AC7" w:rsidRDefault="000108F4" w:rsidP="003C4AC7">
            <w:pPr>
              <w:spacing w:after="120"/>
              <w:jc w:val="left"/>
              <w:rPr>
                <w:sz w:val="22"/>
                <w:szCs w:val="22"/>
              </w:rPr>
            </w:pPr>
            <w:r w:rsidRPr="003C4AC7">
              <w:rPr>
                <w:sz w:val="22"/>
                <w:szCs w:val="22"/>
              </w:rPr>
              <w:lastRenderedPageBreak/>
              <w:t xml:space="preserve">Primary operation means the first operation that you underwent </w:t>
            </w:r>
            <w:r w:rsidRPr="003C4AC7">
              <w:rPr>
                <w:sz w:val="22"/>
                <w:szCs w:val="22"/>
              </w:rPr>
              <w:lastRenderedPageBreak/>
              <w:t>involving mesh.</w:t>
            </w:r>
          </w:p>
          <w:p w:rsidR="000108F4" w:rsidRPr="003C4AC7" w:rsidRDefault="000108F4" w:rsidP="003C4AC7">
            <w:pPr>
              <w:spacing w:after="0"/>
              <w:jc w:val="left"/>
              <w:rPr>
                <w:sz w:val="22"/>
                <w:szCs w:val="22"/>
              </w:rPr>
            </w:pPr>
            <w:r w:rsidRPr="003C4AC7">
              <w:rPr>
                <w:sz w:val="22"/>
                <w:szCs w:val="22"/>
              </w:rPr>
              <w:t>Secondary operation refers to any further operation to either repair or remove the mesh.</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lastRenderedPageBreak/>
              <w:t>What are the next steps?</w:t>
            </w:r>
          </w:p>
        </w:tc>
        <w:tc>
          <w:tcPr>
            <w:tcW w:w="6494" w:type="dxa"/>
            <w:vAlign w:val="center"/>
          </w:tcPr>
          <w:p w:rsidR="000108F4" w:rsidRPr="003C4AC7" w:rsidRDefault="000108F4" w:rsidP="003C4AC7">
            <w:pPr>
              <w:spacing w:after="0"/>
              <w:jc w:val="left"/>
              <w:rPr>
                <w:sz w:val="22"/>
                <w:szCs w:val="22"/>
              </w:rPr>
            </w:pPr>
            <w:r w:rsidRPr="003C4AC7">
              <w:rPr>
                <w:sz w:val="22"/>
                <w:szCs w:val="22"/>
              </w:rPr>
              <w:t xml:space="preserve">We have received a high level of interest in the claim and have made very good progress so far. We have appointed a very well qualified and highly experienced expert </w:t>
            </w:r>
            <w:proofErr w:type="spellStart"/>
            <w:r w:rsidRPr="003C4AC7">
              <w:rPr>
                <w:sz w:val="22"/>
                <w:szCs w:val="22"/>
              </w:rPr>
              <w:t>urogynecologist</w:t>
            </w:r>
            <w:proofErr w:type="spellEnd"/>
            <w:r w:rsidRPr="003C4AC7">
              <w:rPr>
                <w:sz w:val="22"/>
                <w:szCs w:val="22"/>
              </w:rPr>
              <w:t xml:space="preserve"> to prepare a report for us and the country's leading medical group claims QC to coordinate the legal process. We are also meeting with various other people so that we can make a start on getting funding to bring the claim.</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How will the action be funded?</w:t>
            </w:r>
          </w:p>
          <w:p w:rsidR="000108F4" w:rsidRPr="003C4AC7" w:rsidRDefault="000108F4" w:rsidP="003C4AC7">
            <w:pPr>
              <w:jc w:val="right"/>
              <w:rPr>
                <w:rFonts w:ascii="Arial Black" w:hAnsi="Arial Black"/>
                <w:sz w:val="22"/>
                <w:szCs w:val="22"/>
              </w:rPr>
            </w:pPr>
          </w:p>
        </w:tc>
        <w:tc>
          <w:tcPr>
            <w:tcW w:w="6494" w:type="dxa"/>
            <w:vAlign w:val="center"/>
          </w:tcPr>
          <w:p w:rsidR="000108F4" w:rsidRPr="003C4AC7" w:rsidRDefault="000108F4" w:rsidP="003C4AC7">
            <w:pPr>
              <w:spacing w:after="0"/>
              <w:jc w:val="left"/>
              <w:rPr>
                <w:rFonts w:cs="Arial"/>
                <w:sz w:val="22"/>
                <w:szCs w:val="22"/>
              </w:rPr>
            </w:pPr>
            <w:r w:rsidRPr="003C4AC7">
              <w:rPr>
                <w:rFonts w:cs="Arial"/>
                <w:sz w:val="22"/>
                <w:szCs w:val="22"/>
              </w:rPr>
              <w:t>For your information, we are presently talking to a number of third party funders but we confirm that so far as you are concerned it will be on a no win, no fee basis. If the third party funders agree to back the litigation then we imagine they will want to do so on the basis of a percentage of the likely compensation pot. In the United States the compensation paid by the manufacturer has run into hundreds of millions of dollars so it may be that the total percentage is very small, depending on how may claims we bring.</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My mesh operation was more than 10 years ago. Can I still join the group action?</w:t>
            </w:r>
          </w:p>
        </w:tc>
        <w:tc>
          <w:tcPr>
            <w:tcW w:w="6494" w:type="dxa"/>
            <w:vAlign w:val="center"/>
          </w:tcPr>
          <w:p w:rsidR="00F70FEB" w:rsidRPr="003C4AC7" w:rsidRDefault="000108F4" w:rsidP="003C4AC7">
            <w:pPr>
              <w:spacing w:after="120"/>
              <w:jc w:val="left"/>
              <w:rPr>
                <w:sz w:val="22"/>
                <w:szCs w:val="22"/>
              </w:rPr>
            </w:pPr>
            <w:r w:rsidRPr="003C4AC7">
              <w:rPr>
                <w:sz w:val="22"/>
                <w:szCs w:val="22"/>
              </w:rPr>
              <w:t>Unfortunately, there is a ten year long stop on bringing a product liability claim, starting from the date that the specific batch of products was placed into circulation.</w:t>
            </w:r>
          </w:p>
          <w:p w:rsidR="000108F4" w:rsidRPr="003C4AC7" w:rsidRDefault="000108F4" w:rsidP="003C4AC7">
            <w:pPr>
              <w:spacing w:after="0"/>
              <w:jc w:val="left"/>
              <w:rPr>
                <w:sz w:val="22"/>
                <w:szCs w:val="22"/>
              </w:rPr>
            </w:pPr>
            <w:r w:rsidRPr="003C4AC7">
              <w:rPr>
                <w:sz w:val="22"/>
                <w:szCs w:val="22"/>
              </w:rPr>
              <w:t>However, we are considering ways that the limitation period can be extended, as well</w:t>
            </w:r>
            <w:r w:rsidR="00F70FEB" w:rsidRPr="003C4AC7">
              <w:rPr>
                <w:sz w:val="22"/>
                <w:szCs w:val="22"/>
              </w:rPr>
              <w:t xml:space="preserve"> as the potential for bringing</w:t>
            </w:r>
            <w:r w:rsidRPr="003C4AC7">
              <w:rPr>
                <w:sz w:val="22"/>
                <w:szCs w:val="22"/>
              </w:rPr>
              <w:t xml:space="preserve"> clinical negligence </w:t>
            </w:r>
            <w:r w:rsidR="00F70FEB" w:rsidRPr="003C4AC7">
              <w:rPr>
                <w:sz w:val="22"/>
                <w:szCs w:val="22"/>
              </w:rPr>
              <w:t>claims. So</w:t>
            </w:r>
            <w:r w:rsidR="00D5338D" w:rsidRPr="003C4AC7">
              <w:rPr>
                <w:sz w:val="22"/>
                <w:szCs w:val="22"/>
              </w:rPr>
              <w:t xml:space="preserve"> we suggest</w:t>
            </w:r>
            <w:r w:rsidRPr="003C4AC7">
              <w:rPr>
                <w:sz w:val="22"/>
                <w:szCs w:val="22"/>
              </w:rPr>
              <w:t xml:space="preserve"> that you complete the questionnaire (found </w:t>
            </w:r>
            <w:hyperlink r:id="rId15" w:history="1">
              <w:r w:rsidRPr="003C4AC7">
                <w:rPr>
                  <w:rStyle w:val="Hyperlink"/>
                  <w:sz w:val="22"/>
                  <w:szCs w:val="22"/>
                </w:rPr>
                <w:t>here</w:t>
              </w:r>
            </w:hyperlink>
            <w:r w:rsidRPr="003C4AC7">
              <w:rPr>
                <w:sz w:val="22"/>
                <w:szCs w:val="22"/>
              </w:rPr>
              <w:t xml:space="preserve">) and return to </w:t>
            </w:r>
            <w:hyperlink r:id="rId16" w:history="1">
              <w:r w:rsidRPr="003C4AC7">
                <w:rPr>
                  <w:rStyle w:val="Hyperlink"/>
                  <w:sz w:val="22"/>
                  <w:szCs w:val="22"/>
                </w:rPr>
                <w:t>mesh@wedlakebell.com</w:t>
              </w:r>
            </w:hyperlink>
            <w:r w:rsidRPr="003C4AC7">
              <w:rPr>
                <w:sz w:val="22"/>
                <w:szCs w:val="22"/>
              </w:rPr>
              <w:t xml:space="preserve"> while we continue to analyse the position. We will keep you updated as the action develops.</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Will you be dealing with SUI claims as well as POP claims?</w:t>
            </w:r>
          </w:p>
        </w:tc>
        <w:tc>
          <w:tcPr>
            <w:tcW w:w="6494" w:type="dxa"/>
            <w:vAlign w:val="center"/>
          </w:tcPr>
          <w:p w:rsidR="000108F4" w:rsidRPr="003C4AC7" w:rsidRDefault="000108F4" w:rsidP="003C4AC7">
            <w:pPr>
              <w:spacing w:after="0"/>
              <w:jc w:val="left"/>
              <w:rPr>
                <w:sz w:val="22"/>
                <w:szCs w:val="22"/>
              </w:rPr>
            </w:pPr>
            <w:r w:rsidRPr="003C4AC7">
              <w:rPr>
                <w:sz w:val="22"/>
                <w:szCs w:val="22"/>
              </w:rPr>
              <w:t xml:space="preserve">We are currently considering both SUI and POP claims for the group action. For updates on the progress of the action please email </w:t>
            </w:r>
            <w:hyperlink r:id="rId17" w:history="1">
              <w:r w:rsidRPr="003C4AC7">
                <w:rPr>
                  <w:rStyle w:val="Hyperlink"/>
                  <w:sz w:val="22"/>
                  <w:szCs w:val="22"/>
                </w:rPr>
                <w:t>mesh@wedlakebell.com</w:t>
              </w:r>
            </w:hyperlink>
            <w:r w:rsidRPr="003C4AC7">
              <w:rPr>
                <w:sz w:val="22"/>
                <w:szCs w:val="22"/>
              </w:rPr>
              <w:t xml:space="preserve"> to be added to the mailing list if you have not already done so.</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 xml:space="preserve">Will you be including claims relating to mesh inserted </w:t>
            </w:r>
            <w:proofErr w:type="spellStart"/>
            <w:r w:rsidRPr="003C4AC7">
              <w:rPr>
                <w:rFonts w:ascii="Arial Black" w:hAnsi="Arial Black"/>
                <w:sz w:val="22"/>
                <w:szCs w:val="22"/>
              </w:rPr>
              <w:t>laparoscopically</w:t>
            </w:r>
            <w:proofErr w:type="spellEnd"/>
            <w:r w:rsidRPr="003C4AC7">
              <w:rPr>
                <w:rFonts w:ascii="Arial Black" w:hAnsi="Arial Black"/>
                <w:sz w:val="22"/>
                <w:szCs w:val="22"/>
              </w:rPr>
              <w:t>?</w:t>
            </w:r>
          </w:p>
        </w:tc>
        <w:tc>
          <w:tcPr>
            <w:tcW w:w="6494" w:type="dxa"/>
            <w:vAlign w:val="center"/>
          </w:tcPr>
          <w:p w:rsidR="000108F4" w:rsidRPr="003C4AC7" w:rsidRDefault="000108F4" w:rsidP="003C4AC7">
            <w:pPr>
              <w:spacing w:after="0"/>
              <w:jc w:val="left"/>
              <w:rPr>
                <w:sz w:val="22"/>
                <w:szCs w:val="22"/>
              </w:rPr>
            </w:pPr>
            <w:r w:rsidRPr="003C4AC7">
              <w:rPr>
                <w:sz w:val="22"/>
                <w:szCs w:val="22"/>
              </w:rPr>
              <w:t xml:space="preserve">Since we have not yet applied for a Group Litigation Order, we have not made a final decision as to which claims will be included. However, we are currently considering information in respect of many different ways that mesh was inserted. We would therefore encourage you to complete the questionnaire (found </w:t>
            </w:r>
            <w:hyperlink r:id="rId18" w:history="1">
              <w:r w:rsidRPr="003C4AC7">
                <w:rPr>
                  <w:rStyle w:val="Hyperlink"/>
                  <w:sz w:val="22"/>
                  <w:szCs w:val="22"/>
                </w:rPr>
                <w:t>here</w:t>
              </w:r>
            </w:hyperlink>
            <w:r w:rsidRPr="003C4AC7">
              <w:rPr>
                <w:sz w:val="22"/>
                <w:szCs w:val="22"/>
              </w:rPr>
              <w:t xml:space="preserve">) and return it via email to </w:t>
            </w:r>
            <w:hyperlink r:id="rId19" w:history="1">
              <w:r w:rsidRPr="003C4AC7">
                <w:rPr>
                  <w:rStyle w:val="Hyperlink"/>
                  <w:sz w:val="22"/>
                  <w:szCs w:val="22"/>
                </w:rPr>
                <w:t>mesh@wedlakebell.com</w:t>
              </w:r>
            </w:hyperlink>
            <w:r w:rsidRPr="003C4AC7">
              <w:rPr>
                <w:sz w:val="22"/>
                <w:szCs w:val="22"/>
              </w:rPr>
              <w:t>. We will add you to our mailing list and keep you updated with our progress.</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 xml:space="preserve">Will you be including </w:t>
            </w:r>
            <w:r w:rsidRPr="003C4AC7">
              <w:rPr>
                <w:rFonts w:ascii="Arial Black" w:hAnsi="Arial Black"/>
                <w:sz w:val="22"/>
                <w:szCs w:val="22"/>
              </w:rPr>
              <w:lastRenderedPageBreak/>
              <w:t>claims relating to manufacturers other than Johnson &amp; Johnson?</w:t>
            </w:r>
          </w:p>
        </w:tc>
        <w:tc>
          <w:tcPr>
            <w:tcW w:w="6494" w:type="dxa"/>
            <w:vAlign w:val="center"/>
          </w:tcPr>
          <w:p w:rsidR="000108F4" w:rsidRPr="003C4AC7" w:rsidRDefault="000108F4" w:rsidP="003C4AC7">
            <w:pPr>
              <w:spacing w:after="0"/>
              <w:jc w:val="left"/>
              <w:rPr>
                <w:sz w:val="22"/>
                <w:szCs w:val="22"/>
              </w:rPr>
            </w:pPr>
            <w:r w:rsidRPr="003C4AC7">
              <w:rPr>
                <w:sz w:val="22"/>
                <w:szCs w:val="22"/>
              </w:rPr>
              <w:lastRenderedPageBreak/>
              <w:t xml:space="preserve">We are currently considering information in respect of all manufacturers. We would therefore encourage you to complete </w:t>
            </w:r>
            <w:r w:rsidRPr="003C4AC7">
              <w:rPr>
                <w:sz w:val="22"/>
                <w:szCs w:val="22"/>
              </w:rPr>
              <w:lastRenderedPageBreak/>
              <w:t xml:space="preserve">the questionnaire (found </w:t>
            </w:r>
            <w:hyperlink r:id="rId20" w:history="1">
              <w:r w:rsidRPr="003C4AC7">
                <w:rPr>
                  <w:rStyle w:val="Hyperlink"/>
                  <w:sz w:val="22"/>
                  <w:szCs w:val="22"/>
                </w:rPr>
                <w:t>here</w:t>
              </w:r>
            </w:hyperlink>
            <w:r w:rsidRPr="003C4AC7">
              <w:rPr>
                <w:sz w:val="22"/>
                <w:szCs w:val="22"/>
              </w:rPr>
              <w:t xml:space="preserve">) and return it via email to </w:t>
            </w:r>
            <w:hyperlink r:id="rId21" w:history="1">
              <w:r w:rsidRPr="003C4AC7">
                <w:rPr>
                  <w:rStyle w:val="Hyperlink"/>
                  <w:sz w:val="22"/>
                  <w:szCs w:val="22"/>
                </w:rPr>
                <w:t>mesh@wedlakebell.com</w:t>
              </w:r>
            </w:hyperlink>
            <w:r w:rsidRPr="003C4AC7">
              <w:rPr>
                <w:sz w:val="22"/>
                <w:szCs w:val="22"/>
              </w:rPr>
              <w:t>. We will add you to our mailing list and keep you updated with our progress.</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lastRenderedPageBreak/>
              <w:t>Will you be dealing with claims from people who have had operation outside of England and Wales?</w:t>
            </w:r>
          </w:p>
        </w:tc>
        <w:tc>
          <w:tcPr>
            <w:tcW w:w="6494" w:type="dxa"/>
            <w:vAlign w:val="center"/>
          </w:tcPr>
          <w:p w:rsidR="009A4B64" w:rsidRPr="003C4AC7" w:rsidRDefault="009207A6" w:rsidP="003C4AC7">
            <w:pPr>
              <w:spacing w:after="120"/>
              <w:jc w:val="left"/>
              <w:rPr>
                <w:rFonts w:cs="Arial"/>
                <w:sz w:val="22"/>
                <w:szCs w:val="22"/>
              </w:rPr>
            </w:pPr>
            <w:r w:rsidRPr="003C4AC7">
              <w:rPr>
                <w:sz w:val="22"/>
                <w:szCs w:val="22"/>
              </w:rPr>
              <w:t xml:space="preserve">Our primary focus is upon the proposed action against </w:t>
            </w:r>
            <w:r w:rsidR="009A4B64" w:rsidRPr="003C4AC7">
              <w:rPr>
                <w:sz w:val="22"/>
                <w:szCs w:val="22"/>
              </w:rPr>
              <w:t xml:space="preserve">Johnson and Johnson and other </w:t>
            </w:r>
            <w:r w:rsidRPr="003C4AC7">
              <w:rPr>
                <w:sz w:val="22"/>
                <w:szCs w:val="22"/>
              </w:rPr>
              <w:t xml:space="preserve">manufacturers.  We are considering pursuing a number of different manufacturers and not just those in the UK.  Therefore even if you have had an operation outside of the UK, </w:t>
            </w:r>
            <w:r w:rsidR="009A4B64" w:rsidRPr="003C4AC7">
              <w:rPr>
                <w:sz w:val="22"/>
                <w:szCs w:val="22"/>
              </w:rPr>
              <w:t>we would like to receive your questionnaire</w:t>
            </w:r>
            <w:r w:rsidRPr="003C4AC7">
              <w:rPr>
                <w:sz w:val="22"/>
                <w:szCs w:val="22"/>
              </w:rPr>
              <w:t xml:space="preserve">.  </w:t>
            </w:r>
            <w:r w:rsidR="009A4B64" w:rsidRPr="003C4AC7">
              <w:rPr>
                <w:rFonts w:cs="Arial"/>
                <w:sz w:val="22"/>
                <w:szCs w:val="22"/>
              </w:rPr>
              <w:t>We cannot say at this stage whether you will be able to join our group action. All other members of our group had their procedures in the UK but in a product liability case it seems to us that that should not be determinative.</w:t>
            </w:r>
          </w:p>
          <w:p w:rsidR="000108F4" w:rsidRPr="003C4AC7" w:rsidRDefault="009207A6" w:rsidP="003C4AC7">
            <w:pPr>
              <w:spacing w:after="0"/>
              <w:jc w:val="left"/>
              <w:rPr>
                <w:sz w:val="22"/>
                <w:szCs w:val="22"/>
              </w:rPr>
            </w:pPr>
            <w:r w:rsidRPr="003C4AC7">
              <w:rPr>
                <w:sz w:val="22"/>
                <w:szCs w:val="22"/>
              </w:rPr>
              <w:t>Unfortunately, we cannot pursue actions against surgeons or hospitals</w:t>
            </w:r>
            <w:r w:rsidR="000108F4" w:rsidRPr="003C4AC7">
              <w:rPr>
                <w:sz w:val="22"/>
                <w:szCs w:val="22"/>
              </w:rPr>
              <w:t xml:space="preserve"> outside of England and Wales</w:t>
            </w:r>
            <w:r w:rsidRPr="003C4AC7">
              <w:rPr>
                <w:sz w:val="22"/>
                <w:szCs w:val="22"/>
              </w:rPr>
              <w:t xml:space="preserve"> as they</w:t>
            </w:r>
            <w:r w:rsidR="000108F4" w:rsidRPr="003C4AC7">
              <w:rPr>
                <w:sz w:val="22"/>
                <w:szCs w:val="22"/>
              </w:rPr>
              <w:t xml:space="preserve"> do not fall under the same legal jurisdiction</w:t>
            </w:r>
            <w:r w:rsidRPr="003C4AC7">
              <w:rPr>
                <w:sz w:val="22"/>
                <w:szCs w:val="22"/>
              </w:rPr>
              <w:t>.</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Can men join the group action?</w:t>
            </w:r>
          </w:p>
        </w:tc>
        <w:tc>
          <w:tcPr>
            <w:tcW w:w="6494" w:type="dxa"/>
            <w:vAlign w:val="center"/>
          </w:tcPr>
          <w:p w:rsidR="000108F4" w:rsidRPr="003C4AC7" w:rsidRDefault="000108F4" w:rsidP="00B1152F">
            <w:pPr>
              <w:spacing w:after="0"/>
              <w:jc w:val="left"/>
              <w:rPr>
                <w:rFonts w:cs="Arial"/>
                <w:sz w:val="22"/>
                <w:szCs w:val="22"/>
              </w:rPr>
            </w:pPr>
            <w:r w:rsidRPr="003C4AC7">
              <w:rPr>
                <w:rFonts w:cs="Arial"/>
                <w:sz w:val="22"/>
                <w:szCs w:val="22"/>
              </w:rPr>
              <w:t xml:space="preserve">Unfortunately claims by men </w:t>
            </w:r>
            <w:r w:rsidR="00B1152F">
              <w:rPr>
                <w:rFonts w:cs="Arial"/>
                <w:sz w:val="22"/>
                <w:szCs w:val="22"/>
              </w:rPr>
              <w:t xml:space="preserve">currently </w:t>
            </w:r>
            <w:r w:rsidRPr="003C4AC7">
              <w:rPr>
                <w:rFonts w:cs="Arial"/>
                <w:sz w:val="22"/>
                <w:szCs w:val="22"/>
              </w:rPr>
              <w:t>fall outside the scope of the present claim</w:t>
            </w:r>
            <w:r w:rsidR="00B1152F">
              <w:rPr>
                <w:rFonts w:cs="Arial"/>
                <w:sz w:val="22"/>
                <w:szCs w:val="22"/>
              </w:rPr>
              <w:t>.</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How can women get access to their medical records and other medical information?</w:t>
            </w:r>
          </w:p>
        </w:tc>
        <w:tc>
          <w:tcPr>
            <w:tcW w:w="6494" w:type="dxa"/>
            <w:vAlign w:val="center"/>
          </w:tcPr>
          <w:p w:rsidR="000108F4" w:rsidRPr="003C4AC7" w:rsidRDefault="000108F4" w:rsidP="003C4AC7">
            <w:pPr>
              <w:spacing w:after="120"/>
              <w:jc w:val="left"/>
              <w:rPr>
                <w:sz w:val="22"/>
                <w:szCs w:val="22"/>
              </w:rPr>
            </w:pPr>
            <w:r w:rsidRPr="003C4AC7">
              <w:rPr>
                <w:sz w:val="22"/>
                <w:szCs w:val="22"/>
              </w:rPr>
              <w:t>We understand that obtaining medical records can be difficult. We suggest that you contact your GP, the hospital at which you underwent the operation involving mesh, and failing that, the secretary of the consultant who performed the mesh operation.</w:t>
            </w:r>
          </w:p>
          <w:p w:rsidR="00EF663A" w:rsidRPr="003C4AC7" w:rsidRDefault="000108F4" w:rsidP="003C4AC7">
            <w:pPr>
              <w:spacing w:after="120"/>
              <w:jc w:val="left"/>
              <w:rPr>
                <w:sz w:val="22"/>
                <w:szCs w:val="22"/>
              </w:rPr>
            </w:pPr>
            <w:r w:rsidRPr="003C4AC7">
              <w:rPr>
                <w:sz w:val="22"/>
                <w:szCs w:val="22"/>
              </w:rPr>
              <w:t>You have a legal right to apply for access to your medical records, but you may have to pay a fee. You do not however need to give a reason for your request.</w:t>
            </w:r>
          </w:p>
          <w:p w:rsidR="00EF663A" w:rsidRPr="003C4AC7" w:rsidRDefault="00EF663A" w:rsidP="003C4AC7">
            <w:pPr>
              <w:spacing w:after="0"/>
              <w:jc w:val="left"/>
              <w:rPr>
                <w:sz w:val="22"/>
                <w:szCs w:val="22"/>
              </w:rPr>
            </w:pPr>
            <w:r w:rsidRPr="003C4AC7">
              <w:rPr>
                <w:sz w:val="22"/>
                <w:szCs w:val="22"/>
              </w:rPr>
              <w:t>We can also apply for the records on your behalf provided that you authorise us to do so.</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Can we assist with recommending surgeons or hospitals for further treatment?</w:t>
            </w:r>
          </w:p>
        </w:tc>
        <w:tc>
          <w:tcPr>
            <w:tcW w:w="6494" w:type="dxa"/>
            <w:vAlign w:val="center"/>
          </w:tcPr>
          <w:p w:rsidR="000108F4" w:rsidRPr="003C4AC7" w:rsidRDefault="000108F4" w:rsidP="003C4AC7">
            <w:pPr>
              <w:spacing w:after="0"/>
              <w:jc w:val="left"/>
              <w:rPr>
                <w:sz w:val="22"/>
                <w:szCs w:val="22"/>
              </w:rPr>
            </w:pPr>
            <w:proofErr w:type="spellStart"/>
            <w:r w:rsidRPr="003C4AC7">
              <w:rPr>
                <w:sz w:val="22"/>
                <w:szCs w:val="22"/>
              </w:rPr>
              <w:t>Wedlake</w:t>
            </w:r>
            <w:proofErr w:type="spellEnd"/>
            <w:r w:rsidRPr="003C4AC7">
              <w:rPr>
                <w:sz w:val="22"/>
                <w:szCs w:val="22"/>
              </w:rPr>
              <w:t xml:space="preserve"> Bell is a law firm running the Mesh legal action. We are unable to provide information, recommendations or assistance relating to medical matters as they are beyond our expertise. If you have any medical queries please direct them to the Sling the Mesh campaign at </w:t>
            </w:r>
            <w:hyperlink r:id="rId22" w:history="1">
              <w:r w:rsidRPr="003C4AC7">
                <w:rPr>
                  <w:rStyle w:val="Hyperlink"/>
                  <w:sz w:val="22"/>
                  <w:szCs w:val="22"/>
                </w:rPr>
                <w:t>https://slingthemesh.wordpress.com</w:t>
              </w:r>
            </w:hyperlink>
            <w:r w:rsidRPr="003C4AC7">
              <w:rPr>
                <w:sz w:val="22"/>
                <w:szCs w:val="22"/>
              </w:rPr>
              <w:t>.</w:t>
            </w:r>
          </w:p>
        </w:tc>
      </w:tr>
      <w:tr w:rsidR="000108F4" w:rsidRPr="003C4AC7" w:rsidTr="003C4AC7">
        <w:tc>
          <w:tcPr>
            <w:tcW w:w="2748" w:type="dxa"/>
            <w:vAlign w:val="center"/>
          </w:tcPr>
          <w:p w:rsidR="000108F4" w:rsidRPr="003C4AC7" w:rsidRDefault="000108F4" w:rsidP="003C4AC7">
            <w:pPr>
              <w:spacing w:after="0"/>
              <w:jc w:val="right"/>
              <w:rPr>
                <w:rFonts w:ascii="Arial Black" w:hAnsi="Arial Black"/>
                <w:sz w:val="22"/>
                <w:szCs w:val="22"/>
              </w:rPr>
            </w:pPr>
            <w:r w:rsidRPr="003C4AC7">
              <w:rPr>
                <w:rFonts w:ascii="Arial Black" w:hAnsi="Arial Black"/>
                <w:sz w:val="22"/>
                <w:szCs w:val="22"/>
              </w:rPr>
              <w:t xml:space="preserve">Can </w:t>
            </w:r>
            <w:proofErr w:type="spellStart"/>
            <w:r w:rsidRPr="003C4AC7">
              <w:rPr>
                <w:rFonts w:ascii="Arial Black" w:hAnsi="Arial Black"/>
                <w:sz w:val="22"/>
                <w:szCs w:val="22"/>
              </w:rPr>
              <w:t>Wedlake</w:t>
            </w:r>
            <w:proofErr w:type="spellEnd"/>
            <w:r w:rsidRPr="003C4AC7">
              <w:rPr>
                <w:rFonts w:ascii="Arial Black" w:hAnsi="Arial Black"/>
                <w:sz w:val="22"/>
                <w:szCs w:val="22"/>
              </w:rPr>
              <w:t xml:space="preserve"> Bell assist me with an action against my surgeon for negligence?</w:t>
            </w:r>
          </w:p>
        </w:tc>
        <w:tc>
          <w:tcPr>
            <w:tcW w:w="6494" w:type="dxa"/>
            <w:vAlign w:val="center"/>
          </w:tcPr>
          <w:p w:rsidR="000108F4" w:rsidRPr="003C4AC7" w:rsidRDefault="000108F4" w:rsidP="00AA4DDF">
            <w:pPr>
              <w:spacing w:after="0"/>
              <w:jc w:val="left"/>
              <w:rPr>
                <w:sz w:val="22"/>
                <w:szCs w:val="22"/>
              </w:rPr>
            </w:pPr>
            <w:r w:rsidRPr="003C4AC7">
              <w:rPr>
                <w:sz w:val="22"/>
                <w:szCs w:val="22"/>
              </w:rPr>
              <w:t xml:space="preserve">Our primary focus is upon the proposed action against manufacturers, however we will be considering actions against surgeons or NHS Hospitals </w:t>
            </w:r>
          </w:p>
        </w:tc>
      </w:tr>
      <w:tr w:rsidR="000108F4" w:rsidRPr="003C4AC7" w:rsidTr="003C4AC7">
        <w:tc>
          <w:tcPr>
            <w:tcW w:w="2748" w:type="dxa"/>
            <w:vAlign w:val="center"/>
          </w:tcPr>
          <w:p w:rsidR="000108F4" w:rsidRPr="003C4AC7" w:rsidRDefault="000108F4" w:rsidP="003C4AC7">
            <w:pPr>
              <w:keepNext/>
              <w:spacing w:after="0"/>
              <w:jc w:val="right"/>
              <w:rPr>
                <w:rFonts w:ascii="Arial Black" w:hAnsi="Arial Black"/>
                <w:sz w:val="22"/>
                <w:szCs w:val="22"/>
              </w:rPr>
            </w:pPr>
            <w:r w:rsidRPr="003C4AC7">
              <w:rPr>
                <w:rFonts w:ascii="Arial Black" w:hAnsi="Arial Black"/>
                <w:sz w:val="22"/>
                <w:szCs w:val="22"/>
              </w:rPr>
              <w:lastRenderedPageBreak/>
              <w:t xml:space="preserve">Can </w:t>
            </w:r>
            <w:proofErr w:type="spellStart"/>
            <w:r w:rsidRPr="003C4AC7">
              <w:rPr>
                <w:rFonts w:ascii="Arial Black" w:hAnsi="Arial Black"/>
                <w:sz w:val="22"/>
                <w:szCs w:val="22"/>
              </w:rPr>
              <w:t>Wedlake</w:t>
            </w:r>
            <w:proofErr w:type="spellEnd"/>
            <w:r w:rsidRPr="003C4AC7">
              <w:rPr>
                <w:rFonts w:ascii="Arial Black" w:hAnsi="Arial Black"/>
                <w:sz w:val="22"/>
                <w:szCs w:val="22"/>
              </w:rPr>
              <w:t xml:space="preserve"> Bell assist me with an action against the treating hospital for negligence</w:t>
            </w:r>
          </w:p>
        </w:tc>
        <w:tc>
          <w:tcPr>
            <w:tcW w:w="6494" w:type="dxa"/>
            <w:vAlign w:val="center"/>
          </w:tcPr>
          <w:p w:rsidR="000108F4" w:rsidRPr="003C4AC7" w:rsidRDefault="000108F4" w:rsidP="00AA4DDF">
            <w:pPr>
              <w:spacing w:after="0"/>
              <w:jc w:val="left"/>
              <w:rPr>
                <w:sz w:val="22"/>
                <w:szCs w:val="22"/>
              </w:rPr>
            </w:pPr>
            <w:r w:rsidRPr="003C4AC7">
              <w:rPr>
                <w:sz w:val="22"/>
                <w:szCs w:val="22"/>
              </w:rPr>
              <w:t>Our primary focus is upon the proposed action against manufacturers, however we will in due course be considering actions against surgeons or NHS Hospitals</w:t>
            </w:r>
          </w:p>
        </w:tc>
      </w:tr>
    </w:tbl>
    <w:p w:rsidR="00670C16" w:rsidRPr="009B3A85" w:rsidRDefault="00670C16" w:rsidP="000108F4"/>
    <w:sectPr w:rsidR="00670C16" w:rsidRPr="009B3A85" w:rsidSect="00A82F5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3E" w:rsidRDefault="00FD6B3E" w:rsidP="007F5014">
      <w:pPr>
        <w:spacing w:after="0" w:line="240" w:lineRule="auto"/>
      </w:pPr>
      <w:r>
        <w:separator/>
      </w:r>
    </w:p>
  </w:endnote>
  <w:endnote w:type="continuationSeparator" w:id="0">
    <w:p w:rsidR="00FD6B3E" w:rsidRDefault="00FD6B3E" w:rsidP="007F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E4" w:rsidRDefault="00DF3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5F" w:rsidRPr="0098370D" w:rsidRDefault="00A82F5F" w:rsidP="00983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E4" w:rsidRDefault="00DF3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3E" w:rsidRDefault="00FD6B3E" w:rsidP="007F5014">
      <w:pPr>
        <w:spacing w:after="0" w:line="240" w:lineRule="auto"/>
      </w:pPr>
      <w:r>
        <w:separator/>
      </w:r>
    </w:p>
  </w:footnote>
  <w:footnote w:type="continuationSeparator" w:id="0">
    <w:p w:rsidR="00FD6B3E" w:rsidRDefault="00FD6B3E" w:rsidP="007F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E4" w:rsidRDefault="00DF3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E4" w:rsidRDefault="00DF3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E4" w:rsidRDefault="00DF3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2DF"/>
    <w:multiLevelType w:val="multilevel"/>
    <w:tmpl w:val="361E6C04"/>
    <w:lvl w:ilvl="0">
      <w:start w:val="1"/>
      <w:numFmt w:val="decimal"/>
      <w:pStyle w:val="L1"/>
      <w:isLgl/>
      <w:lvlText w:val="%1."/>
      <w:lvlJc w:val="left"/>
      <w:pPr>
        <w:ind w:left="720" w:hanging="720"/>
      </w:pPr>
      <w:rPr>
        <w:rFonts w:ascii="Arial" w:hAnsi="Arial" w:hint="default"/>
        <w:b w:val="0"/>
        <w:i w:val="0"/>
        <w:caps w:val="0"/>
        <w:strike w:val="0"/>
        <w:dstrike w:val="0"/>
        <w:outline w:val="0"/>
        <w:shadow w:val="0"/>
        <w:emboss w:val="0"/>
        <w:imprint w:val="0"/>
        <w:vanish w:val="0"/>
        <w:sz w:val="20"/>
        <w:szCs w:val="22"/>
        <w:vertAlign w:val="baseline"/>
      </w:rPr>
    </w:lvl>
    <w:lvl w:ilvl="1">
      <w:start w:val="1"/>
      <w:numFmt w:val="decimal"/>
      <w:pStyle w:val="L2"/>
      <w:isLgl/>
      <w:lvlText w:val="%1.%2"/>
      <w:lvlJc w:val="left"/>
      <w:pPr>
        <w:ind w:left="720" w:hanging="720"/>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L3"/>
      <w:isLgl/>
      <w:lvlText w:val="%1.%2.%3"/>
      <w:lvlJc w:val="left"/>
      <w:pPr>
        <w:ind w:left="1440" w:hanging="720"/>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L4"/>
      <w:lvlText w:val="(%4)"/>
      <w:lvlJc w:val="left"/>
      <w:pPr>
        <w:ind w:left="2160" w:hanging="720"/>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L5"/>
      <w:lvlText w:val="(%5)"/>
      <w:lvlJc w:val="left"/>
      <w:pPr>
        <w:ind w:left="2880" w:hanging="720"/>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L6"/>
      <w:lvlText w:val="(%6)"/>
      <w:lvlJc w:val="left"/>
      <w:pPr>
        <w:ind w:left="3600" w:hanging="720"/>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outline w:val="0"/>
        <w:shadow w:val="0"/>
        <w:emboss w:val="0"/>
        <w:imprint w:val="0"/>
        <w:vanish w:val="0"/>
        <w:sz w:val="22"/>
        <w:szCs w:val="22"/>
        <w:vertAlign w:val="base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outline w:val="0"/>
        <w:shadow w:val="0"/>
        <w:emboss w:val="0"/>
        <w:imprint w:val="0"/>
        <w:vanish w:val="0"/>
        <w:sz w:val="22"/>
        <w:szCs w:val="22"/>
        <w:vertAlign w:val="baseline"/>
      </w:rPr>
    </w:lvl>
    <w:lvl w:ilvl="3">
      <w:start w:val="1"/>
      <w:numFmt w:val="lowerLetter"/>
      <w:lvlText w:val="(%4)"/>
      <w:lvlJc w:val="left"/>
      <w:pPr>
        <w:tabs>
          <w:tab w:val="num" w:pos="2304"/>
        </w:tabs>
        <w:ind w:left="2304" w:hanging="1152"/>
      </w:pPr>
      <w:rPr>
        <w:rFonts w:ascii="Arial" w:hAnsi="Arial" w:hint="default"/>
        <w:b w:val="0"/>
        <w:i w:val="0"/>
        <w:caps w:val="0"/>
        <w:strike w:val="0"/>
        <w:dstrike w:val="0"/>
        <w:outline w:val="0"/>
        <w:shadow w:val="0"/>
        <w:emboss w:val="0"/>
        <w:imprint w:val="0"/>
        <w:vanish w:val="0"/>
        <w:sz w:val="22"/>
        <w:szCs w:val="22"/>
        <w:vertAlign w:val="baseline"/>
      </w:rPr>
    </w:lvl>
    <w:lvl w:ilvl="4">
      <w:start w:val="1"/>
      <w:numFmt w:val="lowerRoman"/>
      <w:lvlText w:val="(%5)"/>
      <w:lvlJc w:val="left"/>
      <w:pPr>
        <w:tabs>
          <w:tab w:val="num" w:pos="3456"/>
        </w:tabs>
        <w:ind w:left="3456" w:hanging="1152"/>
      </w:pPr>
      <w:rPr>
        <w:rFonts w:ascii="Arial" w:hAnsi="Arial" w:hint="default"/>
        <w:b w:val="0"/>
        <w:i w:val="0"/>
        <w:caps w:val="0"/>
        <w:strike w:val="0"/>
        <w:dstrike w:val="0"/>
        <w:outline w:val="0"/>
        <w:shadow w:val="0"/>
        <w:emboss w:val="0"/>
        <w:imprint w:val="0"/>
        <w:vanish w:val="0"/>
        <w:sz w:val="22"/>
        <w:szCs w:val="22"/>
        <w:vertAlign w:val="baseline"/>
      </w:rPr>
    </w:lvl>
    <w:lvl w:ilvl="5">
      <w:start w:val="1"/>
      <w:numFmt w:val="upperLetter"/>
      <w:lvlText w:val="(%6)"/>
      <w:lvlJc w:val="left"/>
      <w:pPr>
        <w:tabs>
          <w:tab w:val="num" w:pos="4320"/>
        </w:tabs>
        <w:ind w:left="4320" w:hanging="864"/>
      </w:pPr>
      <w:rPr>
        <w:rFonts w:ascii="Arial" w:hAnsi="Arial" w:hint="default"/>
        <w:b w:val="0"/>
        <w:i w:val="0"/>
        <w:caps w:val="0"/>
        <w:strike w:val="0"/>
        <w:dstrike w:val="0"/>
        <w:outline w:val="0"/>
        <w:shadow w:val="0"/>
        <w:emboss w:val="0"/>
        <w:imprint w:val="0"/>
        <w:vanish w:val="0"/>
        <w:sz w:val="22"/>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206B5A5F"/>
    <w:multiLevelType w:val="hybridMultilevel"/>
    <w:tmpl w:val="52CE0E32"/>
    <w:lvl w:ilvl="0" w:tplc="0EF2D6F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22B750D"/>
    <w:multiLevelType w:val="hybridMultilevel"/>
    <w:tmpl w:val="779C1A80"/>
    <w:lvl w:ilvl="0" w:tplc="0F8A91DC">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4">
    <w:nsid w:val="253A6855"/>
    <w:multiLevelType w:val="multilevel"/>
    <w:tmpl w:val="5EB81080"/>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5">
    <w:nsid w:val="3C234307"/>
    <w:multiLevelType w:val="hybridMultilevel"/>
    <w:tmpl w:val="28E8C2FE"/>
    <w:lvl w:ilvl="0" w:tplc="D75C9818">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6">
    <w:nsid w:val="40AC4609"/>
    <w:multiLevelType w:val="hybridMultilevel"/>
    <w:tmpl w:val="00CAB260"/>
    <w:lvl w:ilvl="0" w:tplc="34FE49E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47E42A8F"/>
    <w:multiLevelType w:val="hybridMultilevel"/>
    <w:tmpl w:val="C4186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F229F2"/>
    <w:multiLevelType w:val="hybridMultilevel"/>
    <w:tmpl w:val="E062917A"/>
    <w:lvl w:ilvl="0" w:tplc="47AE2CE4">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9">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1C3435A"/>
    <w:multiLevelType w:val="multilevel"/>
    <w:tmpl w:val="41723016"/>
    <w:lvl w:ilvl="0">
      <w:start w:val="1"/>
      <w:numFmt w:val="decimal"/>
      <w:pStyle w:val="SCHA1"/>
      <w:isLgl/>
      <w:lvlText w:val="%1."/>
      <w:lvlJc w:val="left"/>
      <w:pPr>
        <w:ind w:left="720" w:hanging="720"/>
      </w:pPr>
      <w:rPr>
        <w:rFonts w:ascii="Arial Bold" w:hAnsi="Arial Bold" w:hint="default"/>
        <w:b/>
        <w:i w:val="0"/>
        <w:caps w:val="0"/>
        <w:strike w:val="0"/>
        <w:dstrike w:val="0"/>
        <w:outline w:val="0"/>
        <w:shadow w:val="0"/>
        <w:emboss w:val="0"/>
        <w:imprint w:val="0"/>
        <w:vanish w:val="0"/>
        <w:sz w:val="20"/>
        <w:szCs w:val="22"/>
        <w:vertAlign w:val="baseline"/>
      </w:rPr>
    </w:lvl>
    <w:lvl w:ilvl="1">
      <w:start w:val="1"/>
      <w:numFmt w:val="decimal"/>
      <w:pStyle w:val="SCHA2"/>
      <w:isLgl/>
      <w:lvlText w:val="%1.%2"/>
      <w:lvlJc w:val="left"/>
      <w:pPr>
        <w:tabs>
          <w:tab w:val="num" w:pos="1152"/>
        </w:tabs>
        <w:ind w:left="720" w:hanging="720"/>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SCHA3"/>
      <w:isLgl/>
      <w:lvlText w:val="%1.%2.%3"/>
      <w:lvlJc w:val="left"/>
      <w:pPr>
        <w:ind w:left="1440" w:hanging="720"/>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SCHA4"/>
      <w:lvlText w:val="(%4)"/>
      <w:lvlJc w:val="left"/>
      <w:pPr>
        <w:ind w:left="2160" w:hanging="720"/>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SCHA5"/>
      <w:lvlText w:val="(%5)"/>
      <w:lvlJc w:val="left"/>
      <w:pPr>
        <w:ind w:left="2880" w:hanging="720"/>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SCHA6"/>
      <w:lvlText w:val="(%6)"/>
      <w:lvlJc w:val="left"/>
      <w:pPr>
        <w:ind w:left="3600" w:hanging="720"/>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6A021DC3"/>
    <w:multiLevelType w:val="multilevel"/>
    <w:tmpl w:val="F84E8F4E"/>
    <w:lvl w:ilvl="0">
      <w:start w:val="1"/>
      <w:numFmt w:val="decimal"/>
      <w:pStyle w:val="A1"/>
      <w:isLgl/>
      <w:lvlText w:val="%1."/>
      <w:lvlJc w:val="left"/>
      <w:pPr>
        <w:ind w:left="720" w:hanging="720"/>
      </w:pPr>
      <w:rPr>
        <w:rFonts w:ascii="Arial Bold" w:hAnsi="Arial Bold" w:hint="default"/>
        <w:b/>
        <w:i w:val="0"/>
        <w:caps w:val="0"/>
        <w:strike w:val="0"/>
        <w:dstrike w:val="0"/>
        <w:outline w:val="0"/>
        <w:shadow w:val="0"/>
        <w:emboss w:val="0"/>
        <w:imprint w:val="0"/>
        <w:vanish w:val="0"/>
        <w:sz w:val="20"/>
        <w:szCs w:val="22"/>
        <w:vertAlign w:val="baseline"/>
      </w:rPr>
    </w:lvl>
    <w:lvl w:ilvl="1">
      <w:start w:val="1"/>
      <w:numFmt w:val="decimal"/>
      <w:pStyle w:val="A2"/>
      <w:isLgl/>
      <w:lvlText w:val="%1.%2"/>
      <w:lvlJc w:val="left"/>
      <w:pPr>
        <w:ind w:left="720" w:hanging="720"/>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A3"/>
      <w:isLgl/>
      <w:lvlText w:val="%1.%2.%3"/>
      <w:lvlJc w:val="left"/>
      <w:pPr>
        <w:ind w:left="1440" w:hanging="720"/>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A4"/>
      <w:lvlText w:val="(%4)"/>
      <w:lvlJc w:val="left"/>
      <w:pPr>
        <w:ind w:left="2160" w:hanging="720"/>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A5"/>
      <w:lvlText w:val="(%5)"/>
      <w:lvlJc w:val="left"/>
      <w:pPr>
        <w:ind w:left="2880" w:hanging="720"/>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A6"/>
      <w:lvlText w:val="(%6)"/>
      <w:lvlJc w:val="left"/>
      <w:pPr>
        <w:ind w:left="3600" w:hanging="720"/>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2">
    <w:nsid w:val="76C41074"/>
    <w:multiLevelType w:val="hybridMultilevel"/>
    <w:tmpl w:val="C57CA472"/>
    <w:lvl w:ilvl="0" w:tplc="16DC65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3">
    <w:nsid w:val="7DC13955"/>
    <w:multiLevelType w:val="hybridMultilevel"/>
    <w:tmpl w:val="65585432"/>
    <w:lvl w:ilvl="0" w:tplc="EF4CD6E0">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14">
    <w:nsid w:val="7DEC0CEB"/>
    <w:multiLevelType w:val="hybridMultilevel"/>
    <w:tmpl w:val="563A58A6"/>
    <w:lvl w:ilvl="0" w:tplc="24566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4"/>
  </w:num>
  <w:num w:numId="4">
    <w:abstractNumId w:val="0"/>
  </w:num>
  <w:num w:numId="5">
    <w:abstractNumId w:val="9"/>
  </w:num>
  <w:num w:numId="6">
    <w:abstractNumId w:val="10"/>
  </w:num>
  <w:num w:numId="7">
    <w:abstractNumId w:val="5"/>
  </w:num>
  <w:num w:numId="8">
    <w:abstractNumId w:val="3"/>
  </w:num>
  <w:num w:numId="9">
    <w:abstractNumId w:val="8"/>
  </w:num>
  <w:num w:numId="10">
    <w:abstractNumId w:val="14"/>
  </w:num>
  <w:num w:numId="11">
    <w:abstractNumId w:val="2"/>
  </w:num>
  <w:num w:numId="12">
    <w:abstractNumId w:val="6"/>
  </w:num>
  <w:num w:numId="13">
    <w:abstractNumId w:val="1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D6"/>
    <w:rsid w:val="0000017E"/>
    <w:rsid w:val="000008EB"/>
    <w:rsid w:val="000108F4"/>
    <w:rsid w:val="00010C4B"/>
    <w:rsid w:val="000125FA"/>
    <w:rsid w:val="00016BE0"/>
    <w:rsid w:val="00023BA3"/>
    <w:rsid w:val="000263B1"/>
    <w:rsid w:val="000365D9"/>
    <w:rsid w:val="000375F5"/>
    <w:rsid w:val="000408FB"/>
    <w:rsid w:val="00041F10"/>
    <w:rsid w:val="00046B4A"/>
    <w:rsid w:val="00063830"/>
    <w:rsid w:val="00086B9A"/>
    <w:rsid w:val="00097433"/>
    <w:rsid w:val="000B78D0"/>
    <w:rsid w:val="000C446D"/>
    <w:rsid w:val="000C792E"/>
    <w:rsid w:val="000F03D8"/>
    <w:rsid w:val="000F653E"/>
    <w:rsid w:val="00110C19"/>
    <w:rsid w:val="00112F7C"/>
    <w:rsid w:val="00125611"/>
    <w:rsid w:val="00131D70"/>
    <w:rsid w:val="0013220F"/>
    <w:rsid w:val="00134AD7"/>
    <w:rsid w:val="00137467"/>
    <w:rsid w:val="00144822"/>
    <w:rsid w:val="001515B8"/>
    <w:rsid w:val="00151C66"/>
    <w:rsid w:val="00154826"/>
    <w:rsid w:val="00156574"/>
    <w:rsid w:val="001649D8"/>
    <w:rsid w:val="00170BEB"/>
    <w:rsid w:val="00175E0B"/>
    <w:rsid w:val="00176205"/>
    <w:rsid w:val="0019305A"/>
    <w:rsid w:val="00194723"/>
    <w:rsid w:val="00195425"/>
    <w:rsid w:val="00195E9F"/>
    <w:rsid w:val="001A07DD"/>
    <w:rsid w:val="001A1A21"/>
    <w:rsid w:val="001B04FF"/>
    <w:rsid w:val="001C5171"/>
    <w:rsid w:val="001E6AC2"/>
    <w:rsid w:val="001E7280"/>
    <w:rsid w:val="001F53E5"/>
    <w:rsid w:val="002167AD"/>
    <w:rsid w:val="00224707"/>
    <w:rsid w:val="00224F59"/>
    <w:rsid w:val="00226CBC"/>
    <w:rsid w:val="00231A4E"/>
    <w:rsid w:val="00232D26"/>
    <w:rsid w:val="00233ADB"/>
    <w:rsid w:val="00236345"/>
    <w:rsid w:val="00241FE4"/>
    <w:rsid w:val="0024364B"/>
    <w:rsid w:val="0024417C"/>
    <w:rsid w:val="00250098"/>
    <w:rsid w:val="00251DFA"/>
    <w:rsid w:val="00253384"/>
    <w:rsid w:val="00254EA5"/>
    <w:rsid w:val="00274033"/>
    <w:rsid w:val="002926D4"/>
    <w:rsid w:val="00295283"/>
    <w:rsid w:val="002A27FC"/>
    <w:rsid w:val="002B28E3"/>
    <w:rsid w:val="002B46C0"/>
    <w:rsid w:val="002B4BA3"/>
    <w:rsid w:val="002E4809"/>
    <w:rsid w:val="002E4A73"/>
    <w:rsid w:val="00304F73"/>
    <w:rsid w:val="00310481"/>
    <w:rsid w:val="00332AEC"/>
    <w:rsid w:val="00332B96"/>
    <w:rsid w:val="0034742B"/>
    <w:rsid w:val="00372E8F"/>
    <w:rsid w:val="00373202"/>
    <w:rsid w:val="003911C4"/>
    <w:rsid w:val="003A1043"/>
    <w:rsid w:val="003A4DC8"/>
    <w:rsid w:val="003C1177"/>
    <w:rsid w:val="003C4AC7"/>
    <w:rsid w:val="003D4247"/>
    <w:rsid w:val="003E7101"/>
    <w:rsid w:val="003F67E6"/>
    <w:rsid w:val="00402981"/>
    <w:rsid w:val="0040694D"/>
    <w:rsid w:val="00417558"/>
    <w:rsid w:val="00431D60"/>
    <w:rsid w:val="00456A54"/>
    <w:rsid w:val="004741C0"/>
    <w:rsid w:val="00477A40"/>
    <w:rsid w:val="00477B44"/>
    <w:rsid w:val="00482558"/>
    <w:rsid w:val="00486FDA"/>
    <w:rsid w:val="004A0016"/>
    <w:rsid w:val="004A1F2E"/>
    <w:rsid w:val="004B158E"/>
    <w:rsid w:val="004B7564"/>
    <w:rsid w:val="004C0DE5"/>
    <w:rsid w:val="004C1E5E"/>
    <w:rsid w:val="004C4C1C"/>
    <w:rsid w:val="004D4E27"/>
    <w:rsid w:val="004E090C"/>
    <w:rsid w:val="004F328D"/>
    <w:rsid w:val="00500D43"/>
    <w:rsid w:val="0050328D"/>
    <w:rsid w:val="00507DE5"/>
    <w:rsid w:val="00520093"/>
    <w:rsid w:val="0052285E"/>
    <w:rsid w:val="00527816"/>
    <w:rsid w:val="00541EFD"/>
    <w:rsid w:val="0055171B"/>
    <w:rsid w:val="005844A5"/>
    <w:rsid w:val="00586F60"/>
    <w:rsid w:val="005B41F2"/>
    <w:rsid w:val="005D1CA7"/>
    <w:rsid w:val="005D2200"/>
    <w:rsid w:val="005D2E93"/>
    <w:rsid w:val="005F2986"/>
    <w:rsid w:val="005F5349"/>
    <w:rsid w:val="005F552A"/>
    <w:rsid w:val="006028E4"/>
    <w:rsid w:val="00603D38"/>
    <w:rsid w:val="00620015"/>
    <w:rsid w:val="006275E2"/>
    <w:rsid w:val="00642A52"/>
    <w:rsid w:val="0066192A"/>
    <w:rsid w:val="006707D8"/>
    <w:rsid w:val="00670C16"/>
    <w:rsid w:val="00674CD3"/>
    <w:rsid w:val="00680E40"/>
    <w:rsid w:val="00696223"/>
    <w:rsid w:val="00697038"/>
    <w:rsid w:val="006A3BBF"/>
    <w:rsid w:val="006B3128"/>
    <w:rsid w:val="006B6255"/>
    <w:rsid w:val="006C299A"/>
    <w:rsid w:val="006D1404"/>
    <w:rsid w:val="006D1583"/>
    <w:rsid w:val="006E1CA2"/>
    <w:rsid w:val="00703CEF"/>
    <w:rsid w:val="00725F93"/>
    <w:rsid w:val="00735DEB"/>
    <w:rsid w:val="00736774"/>
    <w:rsid w:val="00755AEF"/>
    <w:rsid w:val="00767CDE"/>
    <w:rsid w:val="00781C4A"/>
    <w:rsid w:val="00785789"/>
    <w:rsid w:val="00794FD6"/>
    <w:rsid w:val="007B0475"/>
    <w:rsid w:val="007B6872"/>
    <w:rsid w:val="007F271D"/>
    <w:rsid w:val="007F4444"/>
    <w:rsid w:val="007F5014"/>
    <w:rsid w:val="007F7EA9"/>
    <w:rsid w:val="008001C8"/>
    <w:rsid w:val="00802393"/>
    <w:rsid w:val="008246D0"/>
    <w:rsid w:val="00830BA2"/>
    <w:rsid w:val="00836ED7"/>
    <w:rsid w:val="00850F88"/>
    <w:rsid w:val="00860F58"/>
    <w:rsid w:val="00876ED5"/>
    <w:rsid w:val="00881CB0"/>
    <w:rsid w:val="00883DCA"/>
    <w:rsid w:val="00896361"/>
    <w:rsid w:val="008A62B1"/>
    <w:rsid w:val="008B2CFB"/>
    <w:rsid w:val="008B3ACC"/>
    <w:rsid w:val="008C5294"/>
    <w:rsid w:val="008D1659"/>
    <w:rsid w:val="008D54BF"/>
    <w:rsid w:val="008E2608"/>
    <w:rsid w:val="008E3A4E"/>
    <w:rsid w:val="008E6552"/>
    <w:rsid w:val="008F088C"/>
    <w:rsid w:val="008F5B38"/>
    <w:rsid w:val="00900FF0"/>
    <w:rsid w:val="0091145E"/>
    <w:rsid w:val="00915458"/>
    <w:rsid w:val="009207A6"/>
    <w:rsid w:val="00933B91"/>
    <w:rsid w:val="009373BB"/>
    <w:rsid w:val="00941810"/>
    <w:rsid w:val="009462D5"/>
    <w:rsid w:val="00947D3E"/>
    <w:rsid w:val="00954447"/>
    <w:rsid w:val="00956936"/>
    <w:rsid w:val="00965F80"/>
    <w:rsid w:val="00972E0E"/>
    <w:rsid w:val="00973980"/>
    <w:rsid w:val="00980E59"/>
    <w:rsid w:val="0098370D"/>
    <w:rsid w:val="00995731"/>
    <w:rsid w:val="00996367"/>
    <w:rsid w:val="009A4B64"/>
    <w:rsid w:val="009B3A85"/>
    <w:rsid w:val="009E6804"/>
    <w:rsid w:val="009F00A0"/>
    <w:rsid w:val="009F617C"/>
    <w:rsid w:val="00A00A76"/>
    <w:rsid w:val="00A357CA"/>
    <w:rsid w:val="00A56A6B"/>
    <w:rsid w:val="00A56E2E"/>
    <w:rsid w:val="00A648E6"/>
    <w:rsid w:val="00A656CB"/>
    <w:rsid w:val="00A80EF8"/>
    <w:rsid w:val="00A81920"/>
    <w:rsid w:val="00A822B2"/>
    <w:rsid w:val="00A82F5F"/>
    <w:rsid w:val="00A850D7"/>
    <w:rsid w:val="00AA4DDF"/>
    <w:rsid w:val="00AD1A28"/>
    <w:rsid w:val="00AD56B7"/>
    <w:rsid w:val="00AD59C7"/>
    <w:rsid w:val="00AE1726"/>
    <w:rsid w:val="00AE181A"/>
    <w:rsid w:val="00AF277F"/>
    <w:rsid w:val="00B005F8"/>
    <w:rsid w:val="00B02655"/>
    <w:rsid w:val="00B1152F"/>
    <w:rsid w:val="00B24828"/>
    <w:rsid w:val="00B35ACD"/>
    <w:rsid w:val="00B42E8F"/>
    <w:rsid w:val="00B4438C"/>
    <w:rsid w:val="00B54F68"/>
    <w:rsid w:val="00B60167"/>
    <w:rsid w:val="00B72874"/>
    <w:rsid w:val="00B830F2"/>
    <w:rsid w:val="00B83E57"/>
    <w:rsid w:val="00B866E5"/>
    <w:rsid w:val="00B90D7E"/>
    <w:rsid w:val="00BA1147"/>
    <w:rsid w:val="00BA7DB4"/>
    <w:rsid w:val="00BB1DEE"/>
    <w:rsid w:val="00BB2C9E"/>
    <w:rsid w:val="00BC0216"/>
    <w:rsid w:val="00BD3D69"/>
    <w:rsid w:val="00BE15D9"/>
    <w:rsid w:val="00BF1516"/>
    <w:rsid w:val="00BF339F"/>
    <w:rsid w:val="00BF632B"/>
    <w:rsid w:val="00C01F49"/>
    <w:rsid w:val="00C10C84"/>
    <w:rsid w:val="00C12047"/>
    <w:rsid w:val="00C163A7"/>
    <w:rsid w:val="00C226C3"/>
    <w:rsid w:val="00C237BC"/>
    <w:rsid w:val="00C554AF"/>
    <w:rsid w:val="00C657F7"/>
    <w:rsid w:val="00C658CC"/>
    <w:rsid w:val="00C65C9F"/>
    <w:rsid w:val="00C93994"/>
    <w:rsid w:val="00CA4315"/>
    <w:rsid w:val="00CB4718"/>
    <w:rsid w:val="00CC5E09"/>
    <w:rsid w:val="00CC72B0"/>
    <w:rsid w:val="00CC7610"/>
    <w:rsid w:val="00CD1C29"/>
    <w:rsid w:val="00CD4349"/>
    <w:rsid w:val="00CD6709"/>
    <w:rsid w:val="00CD6A52"/>
    <w:rsid w:val="00CE3553"/>
    <w:rsid w:val="00CE3600"/>
    <w:rsid w:val="00CE5597"/>
    <w:rsid w:val="00CF024C"/>
    <w:rsid w:val="00CF377A"/>
    <w:rsid w:val="00D04001"/>
    <w:rsid w:val="00D11D4A"/>
    <w:rsid w:val="00D22A0E"/>
    <w:rsid w:val="00D33D5D"/>
    <w:rsid w:val="00D417A8"/>
    <w:rsid w:val="00D5338D"/>
    <w:rsid w:val="00D563BB"/>
    <w:rsid w:val="00D600A9"/>
    <w:rsid w:val="00D65C63"/>
    <w:rsid w:val="00D77B4E"/>
    <w:rsid w:val="00D864A3"/>
    <w:rsid w:val="00D9429E"/>
    <w:rsid w:val="00DA2EBF"/>
    <w:rsid w:val="00DC0246"/>
    <w:rsid w:val="00DD50E1"/>
    <w:rsid w:val="00DE1716"/>
    <w:rsid w:val="00DE27AC"/>
    <w:rsid w:val="00DF39E4"/>
    <w:rsid w:val="00E03FE9"/>
    <w:rsid w:val="00E056AF"/>
    <w:rsid w:val="00E12F5E"/>
    <w:rsid w:val="00E165BE"/>
    <w:rsid w:val="00E23074"/>
    <w:rsid w:val="00E37573"/>
    <w:rsid w:val="00E519A9"/>
    <w:rsid w:val="00E60F25"/>
    <w:rsid w:val="00E62547"/>
    <w:rsid w:val="00E97B8F"/>
    <w:rsid w:val="00EA148B"/>
    <w:rsid w:val="00EA7161"/>
    <w:rsid w:val="00EB09DD"/>
    <w:rsid w:val="00EB46A3"/>
    <w:rsid w:val="00EB4B7F"/>
    <w:rsid w:val="00EB4DC3"/>
    <w:rsid w:val="00ED085F"/>
    <w:rsid w:val="00ED4756"/>
    <w:rsid w:val="00EE0317"/>
    <w:rsid w:val="00EE28E4"/>
    <w:rsid w:val="00EF574F"/>
    <w:rsid w:val="00EF663A"/>
    <w:rsid w:val="00F00E22"/>
    <w:rsid w:val="00F11816"/>
    <w:rsid w:val="00F34670"/>
    <w:rsid w:val="00F43AF2"/>
    <w:rsid w:val="00F515AF"/>
    <w:rsid w:val="00F70FEB"/>
    <w:rsid w:val="00F910F5"/>
    <w:rsid w:val="00FA35B0"/>
    <w:rsid w:val="00FB1315"/>
    <w:rsid w:val="00FB1850"/>
    <w:rsid w:val="00FC3266"/>
    <w:rsid w:val="00FC3C87"/>
    <w:rsid w:val="00FD17AD"/>
    <w:rsid w:val="00FD2738"/>
    <w:rsid w:val="00FD49D7"/>
    <w:rsid w:val="00FD5F88"/>
    <w:rsid w:val="00FD6B3E"/>
    <w:rsid w:val="00FE3D4D"/>
    <w:rsid w:val="00FE7510"/>
    <w:rsid w:val="00FF316C"/>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5F"/>
    <w:pPr>
      <w:spacing w:after="240" w:line="288" w:lineRule="auto"/>
      <w:jc w:val="both"/>
    </w:pPr>
    <w:rPr>
      <w:rFonts w:ascii="Arial" w:hAnsi="Arial"/>
    </w:rPr>
  </w:style>
  <w:style w:type="paragraph" w:styleId="Heading1">
    <w:name w:val="heading 1"/>
    <w:basedOn w:val="Normal"/>
    <w:next w:val="Normal"/>
    <w:link w:val="Heading1Char"/>
    <w:uiPriority w:val="3"/>
    <w:qFormat/>
    <w:rsid w:val="004D4E27"/>
    <w:pPr>
      <w:keepNext/>
      <w:jc w:val="center"/>
      <w:outlineLvl w:val="0"/>
    </w:pPr>
    <w:rPr>
      <w:rFonts w:ascii="Arial Bold" w:hAnsi="Arial Bold" w:cs="Arial"/>
      <w:b/>
      <w:bCs/>
      <w:caps/>
    </w:rPr>
  </w:style>
  <w:style w:type="paragraph" w:styleId="Heading2">
    <w:name w:val="heading 2"/>
    <w:basedOn w:val="Heading1"/>
    <w:next w:val="Normal"/>
    <w:link w:val="Heading2Char"/>
    <w:uiPriority w:val="3"/>
    <w:qFormat/>
    <w:rsid w:val="004D4E27"/>
    <w:pPr>
      <w:outlineLvl w:val="1"/>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D4E27"/>
    <w:rPr>
      <w:rFonts w:ascii="Arial Bold" w:hAnsi="Arial Bold" w:cs="Arial"/>
      <w:b/>
      <w:bCs/>
      <w:caps/>
    </w:rPr>
  </w:style>
  <w:style w:type="character" w:customStyle="1" w:styleId="Heading2Char">
    <w:name w:val="Heading 2 Char"/>
    <w:basedOn w:val="DefaultParagraphFont"/>
    <w:link w:val="Heading2"/>
    <w:uiPriority w:val="3"/>
    <w:rsid w:val="004D4E27"/>
    <w:rPr>
      <w:rFonts w:ascii="Arial Bold" w:hAnsi="Arial Bold" w:cs="Arial"/>
      <w:iCs/>
      <w:caps/>
    </w:rPr>
  </w:style>
  <w:style w:type="paragraph" w:customStyle="1" w:styleId="A1">
    <w:name w:val="A1"/>
    <w:basedOn w:val="Normal"/>
    <w:link w:val="A1Char"/>
    <w:rsid w:val="00ED085F"/>
    <w:pPr>
      <w:keepNext/>
      <w:numPr>
        <w:numId w:val="1"/>
      </w:numPr>
    </w:pPr>
    <w:rPr>
      <w:rFonts w:ascii="Arial Bold" w:hAnsi="Arial Bold"/>
      <w:b/>
      <w:caps/>
      <w:szCs w:val="22"/>
    </w:rPr>
  </w:style>
  <w:style w:type="paragraph" w:customStyle="1" w:styleId="A2">
    <w:name w:val="A2"/>
    <w:basedOn w:val="A1"/>
    <w:link w:val="A2Char"/>
    <w:rsid w:val="00ED085F"/>
    <w:pPr>
      <w:keepNext w:val="0"/>
      <w:numPr>
        <w:ilvl w:val="1"/>
      </w:numPr>
    </w:pPr>
    <w:rPr>
      <w:rFonts w:ascii="Arial" w:hAnsi="Arial"/>
      <w:b w:val="0"/>
      <w:caps w:val="0"/>
    </w:rPr>
  </w:style>
  <w:style w:type="paragraph" w:customStyle="1" w:styleId="A3">
    <w:name w:val="A3"/>
    <w:basedOn w:val="A2"/>
    <w:link w:val="A3Char"/>
    <w:rsid w:val="00ED085F"/>
    <w:pPr>
      <w:numPr>
        <w:ilvl w:val="2"/>
      </w:numPr>
    </w:pPr>
  </w:style>
  <w:style w:type="paragraph" w:customStyle="1" w:styleId="A4">
    <w:name w:val="A4"/>
    <w:basedOn w:val="A3"/>
    <w:link w:val="A4Char"/>
    <w:rsid w:val="00ED085F"/>
    <w:pPr>
      <w:numPr>
        <w:ilvl w:val="3"/>
      </w:numPr>
    </w:pPr>
  </w:style>
  <w:style w:type="paragraph" w:customStyle="1" w:styleId="A5">
    <w:name w:val="A5"/>
    <w:basedOn w:val="A4"/>
    <w:link w:val="A5Char"/>
    <w:rsid w:val="00ED085F"/>
    <w:pPr>
      <w:numPr>
        <w:ilvl w:val="4"/>
      </w:numPr>
    </w:pPr>
  </w:style>
  <w:style w:type="paragraph" w:customStyle="1" w:styleId="A6">
    <w:name w:val="A6"/>
    <w:basedOn w:val="A5"/>
    <w:link w:val="A6Char"/>
    <w:rsid w:val="00ED085F"/>
    <w:pPr>
      <w:numPr>
        <w:ilvl w:val="5"/>
      </w:numPr>
    </w:pPr>
  </w:style>
  <w:style w:type="paragraph" w:customStyle="1" w:styleId="SCHA1">
    <w:name w:val="SCH A1"/>
    <w:basedOn w:val="Normal"/>
    <w:rsid w:val="000F653E"/>
    <w:pPr>
      <w:numPr>
        <w:numId w:val="6"/>
      </w:numPr>
      <w:spacing w:line="360" w:lineRule="auto"/>
    </w:pPr>
    <w:rPr>
      <w:szCs w:val="22"/>
    </w:rPr>
  </w:style>
  <w:style w:type="paragraph" w:customStyle="1" w:styleId="SCHA2">
    <w:name w:val="SCH A2"/>
    <w:basedOn w:val="SCHA1"/>
    <w:rsid w:val="000F653E"/>
    <w:pPr>
      <w:numPr>
        <w:ilvl w:val="1"/>
      </w:numPr>
    </w:pPr>
  </w:style>
  <w:style w:type="paragraph" w:customStyle="1" w:styleId="SCHA3">
    <w:name w:val="SCH A3"/>
    <w:basedOn w:val="SCHA2"/>
    <w:rsid w:val="004D4E27"/>
    <w:pPr>
      <w:numPr>
        <w:ilvl w:val="2"/>
      </w:numPr>
      <w:spacing w:line="288" w:lineRule="auto"/>
    </w:pPr>
  </w:style>
  <w:style w:type="paragraph" w:customStyle="1" w:styleId="SCHA4">
    <w:name w:val="SCH A4"/>
    <w:basedOn w:val="SCHA3"/>
    <w:rsid w:val="004D4E27"/>
    <w:pPr>
      <w:numPr>
        <w:ilvl w:val="3"/>
      </w:numPr>
    </w:pPr>
  </w:style>
  <w:style w:type="paragraph" w:customStyle="1" w:styleId="SCHA5">
    <w:name w:val="SCH A5"/>
    <w:basedOn w:val="SCHA4"/>
    <w:rsid w:val="004D4E27"/>
    <w:pPr>
      <w:numPr>
        <w:ilvl w:val="4"/>
      </w:numPr>
    </w:pPr>
  </w:style>
  <w:style w:type="paragraph" w:customStyle="1" w:styleId="SCHA6">
    <w:name w:val="SCH A6"/>
    <w:basedOn w:val="SCHA5"/>
    <w:rsid w:val="004D4E27"/>
    <w:pPr>
      <w:numPr>
        <w:ilvl w:val="5"/>
      </w:numPr>
    </w:pPr>
  </w:style>
  <w:style w:type="paragraph" w:customStyle="1" w:styleId="L1">
    <w:name w:val="L1"/>
    <w:basedOn w:val="Normal"/>
    <w:link w:val="L1Char"/>
    <w:qFormat/>
    <w:rsid w:val="000F653E"/>
    <w:pPr>
      <w:numPr>
        <w:numId w:val="4"/>
      </w:numPr>
      <w:tabs>
        <w:tab w:val="left" w:pos="990"/>
        <w:tab w:val="right" w:pos="9072"/>
      </w:tabs>
    </w:pPr>
    <w:rPr>
      <w:rFonts w:cs="Arial"/>
      <w:szCs w:val="22"/>
    </w:rPr>
  </w:style>
  <w:style w:type="character" w:customStyle="1" w:styleId="L1Char">
    <w:name w:val="L1 Char"/>
    <w:basedOn w:val="NUMBERINGChar"/>
    <w:link w:val="L1"/>
    <w:rsid w:val="00B35ACD"/>
    <w:rPr>
      <w:rFonts w:ascii="Arial" w:hAnsi="Arial" w:cs="Arial"/>
      <w:szCs w:val="22"/>
    </w:rPr>
  </w:style>
  <w:style w:type="paragraph" w:customStyle="1" w:styleId="L2">
    <w:name w:val="L2"/>
    <w:basedOn w:val="Normal"/>
    <w:link w:val="L2Char"/>
    <w:qFormat/>
    <w:rsid w:val="000F653E"/>
    <w:pPr>
      <w:numPr>
        <w:ilvl w:val="1"/>
        <w:numId w:val="4"/>
      </w:numPr>
      <w:tabs>
        <w:tab w:val="left" w:pos="990"/>
        <w:tab w:val="right" w:pos="9072"/>
      </w:tabs>
    </w:pPr>
    <w:rPr>
      <w:rFonts w:cs="Arial"/>
      <w:szCs w:val="22"/>
    </w:rPr>
  </w:style>
  <w:style w:type="character" w:customStyle="1" w:styleId="L2Char">
    <w:name w:val="L2 Char"/>
    <w:basedOn w:val="NUMBERINGChar"/>
    <w:link w:val="L2"/>
    <w:rsid w:val="00B35ACD"/>
    <w:rPr>
      <w:rFonts w:ascii="Arial" w:hAnsi="Arial" w:cs="Arial"/>
      <w:szCs w:val="22"/>
    </w:rPr>
  </w:style>
  <w:style w:type="paragraph" w:customStyle="1" w:styleId="L3">
    <w:name w:val="L3"/>
    <w:basedOn w:val="Normal"/>
    <w:link w:val="L3Char"/>
    <w:qFormat/>
    <w:rsid w:val="00ED085F"/>
    <w:pPr>
      <w:numPr>
        <w:ilvl w:val="2"/>
        <w:numId w:val="4"/>
      </w:numPr>
      <w:tabs>
        <w:tab w:val="left" w:pos="990"/>
        <w:tab w:val="right" w:pos="9072"/>
      </w:tabs>
    </w:pPr>
    <w:rPr>
      <w:rFonts w:cs="Arial"/>
      <w:szCs w:val="22"/>
    </w:rPr>
  </w:style>
  <w:style w:type="character" w:customStyle="1" w:styleId="L3Char">
    <w:name w:val="L3 Char"/>
    <w:basedOn w:val="NUMBERINGChar"/>
    <w:link w:val="L3"/>
    <w:rsid w:val="00ED085F"/>
    <w:rPr>
      <w:rFonts w:ascii="Arial" w:hAnsi="Arial" w:cs="Arial"/>
      <w:szCs w:val="22"/>
    </w:rPr>
  </w:style>
  <w:style w:type="paragraph" w:customStyle="1" w:styleId="L4">
    <w:name w:val="L4"/>
    <w:basedOn w:val="Normal"/>
    <w:link w:val="L4Char"/>
    <w:qFormat/>
    <w:rsid w:val="007F7EA9"/>
    <w:pPr>
      <w:numPr>
        <w:ilvl w:val="3"/>
        <w:numId w:val="4"/>
      </w:numPr>
      <w:tabs>
        <w:tab w:val="left" w:pos="990"/>
        <w:tab w:val="right" w:pos="9072"/>
      </w:tabs>
    </w:pPr>
    <w:rPr>
      <w:rFonts w:cs="Arial"/>
      <w:szCs w:val="22"/>
    </w:rPr>
  </w:style>
  <w:style w:type="character" w:customStyle="1" w:styleId="L4Char">
    <w:name w:val="L4 Char"/>
    <w:basedOn w:val="NUMBERINGChar"/>
    <w:link w:val="L4"/>
    <w:rsid w:val="007F7EA9"/>
    <w:rPr>
      <w:rFonts w:ascii="Arial" w:hAnsi="Arial" w:cs="Arial"/>
      <w:szCs w:val="22"/>
    </w:rPr>
  </w:style>
  <w:style w:type="paragraph" w:customStyle="1" w:styleId="L5">
    <w:name w:val="L5"/>
    <w:basedOn w:val="Normal"/>
    <w:link w:val="L5Char"/>
    <w:qFormat/>
    <w:rsid w:val="007F7EA9"/>
    <w:pPr>
      <w:numPr>
        <w:ilvl w:val="4"/>
        <w:numId w:val="4"/>
      </w:numPr>
      <w:tabs>
        <w:tab w:val="left" w:pos="990"/>
        <w:tab w:val="right" w:pos="9072"/>
      </w:tabs>
    </w:pPr>
    <w:rPr>
      <w:rFonts w:cs="Arial"/>
      <w:szCs w:val="22"/>
    </w:rPr>
  </w:style>
  <w:style w:type="character" w:customStyle="1" w:styleId="L5Char">
    <w:name w:val="L5 Char"/>
    <w:basedOn w:val="NUMBERINGChar"/>
    <w:link w:val="L5"/>
    <w:rsid w:val="007F7EA9"/>
    <w:rPr>
      <w:rFonts w:ascii="Arial" w:hAnsi="Arial" w:cs="Arial"/>
      <w:szCs w:val="22"/>
    </w:rPr>
  </w:style>
  <w:style w:type="paragraph" w:customStyle="1" w:styleId="L6">
    <w:name w:val="L6"/>
    <w:basedOn w:val="Normal"/>
    <w:link w:val="L6Char"/>
    <w:qFormat/>
    <w:rsid w:val="007F7EA9"/>
    <w:pPr>
      <w:numPr>
        <w:ilvl w:val="5"/>
        <w:numId w:val="4"/>
      </w:numPr>
      <w:tabs>
        <w:tab w:val="left" w:pos="990"/>
        <w:tab w:val="right" w:pos="9072"/>
      </w:tabs>
    </w:pPr>
    <w:rPr>
      <w:rFonts w:cs="Arial"/>
      <w:szCs w:val="22"/>
    </w:rPr>
  </w:style>
  <w:style w:type="character" w:customStyle="1" w:styleId="L6Char">
    <w:name w:val="L6 Char"/>
    <w:basedOn w:val="NUMBERINGChar"/>
    <w:link w:val="L6"/>
    <w:rsid w:val="007F7EA9"/>
    <w:rPr>
      <w:rFonts w:ascii="Arial" w:hAnsi="Arial" w:cs="Arial"/>
      <w:szCs w:val="22"/>
    </w:rPr>
  </w:style>
  <w:style w:type="paragraph" w:customStyle="1" w:styleId="BodyTextMargin">
    <w:name w:val="Body Text Margin"/>
    <w:basedOn w:val="Normal"/>
    <w:rsid w:val="00ED085F"/>
    <w:rPr>
      <w:szCs w:val="24"/>
    </w:rPr>
  </w:style>
  <w:style w:type="paragraph" w:styleId="BodyTextIndent">
    <w:name w:val="Body Text Indent"/>
    <w:basedOn w:val="Normal"/>
    <w:link w:val="BodyTextIndentChar"/>
    <w:rsid w:val="00ED085F"/>
    <w:pPr>
      <w:ind w:left="1151"/>
    </w:pPr>
    <w:rPr>
      <w:szCs w:val="24"/>
    </w:rPr>
  </w:style>
  <w:style w:type="character" w:customStyle="1" w:styleId="BodyTextIndentChar">
    <w:name w:val="Body Text Indent Char"/>
    <w:basedOn w:val="DefaultParagraphFont"/>
    <w:link w:val="BodyTextIndent"/>
    <w:rsid w:val="00ED085F"/>
    <w:rPr>
      <w:rFonts w:ascii="Arial" w:hAnsi="Arial"/>
      <w:szCs w:val="24"/>
    </w:rPr>
  </w:style>
  <w:style w:type="paragraph" w:customStyle="1" w:styleId="NUMBERING">
    <w:name w:val="NUMBERING"/>
    <w:basedOn w:val="Normal"/>
    <w:link w:val="NUMBERINGChar"/>
    <w:rsid w:val="000F653E"/>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ED085F"/>
    <w:rPr>
      <w:rFonts w:ascii="Arial Bold" w:hAnsi="Arial Bold"/>
      <w:b/>
      <w:caps/>
      <w:szCs w:val="22"/>
    </w:rPr>
  </w:style>
  <w:style w:type="character" w:customStyle="1" w:styleId="A2Char">
    <w:name w:val="A2 Char"/>
    <w:basedOn w:val="A1Char"/>
    <w:link w:val="A2"/>
    <w:rsid w:val="00ED085F"/>
    <w:rPr>
      <w:rFonts w:ascii="Arial" w:hAnsi="Arial"/>
      <w:b w:val="0"/>
      <w:caps w:val="0"/>
      <w:szCs w:val="22"/>
    </w:rPr>
  </w:style>
  <w:style w:type="character" w:customStyle="1" w:styleId="A3Char">
    <w:name w:val="A3 Char"/>
    <w:basedOn w:val="A2Char"/>
    <w:link w:val="A3"/>
    <w:rsid w:val="00ED085F"/>
    <w:rPr>
      <w:rFonts w:ascii="Arial" w:hAnsi="Arial"/>
      <w:b w:val="0"/>
      <w:caps w:val="0"/>
      <w:szCs w:val="22"/>
    </w:rPr>
  </w:style>
  <w:style w:type="character" w:customStyle="1" w:styleId="A4Char">
    <w:name w:val="A4 Char"/>
    <w:basedOn w:val="A3Char"/>
    <w:link w:val="A4"/>
    <w:rsid w:val="00ED085F"/>
    <w:rPr>
      <w:rFonts w:ascii="Arial" w:hAnsi="Arial"/>
      <w:b w:val="0"/>
      <w:caps w:val="0"/>
      <w:szCs w:val="22"/>
    </w:rPr>
  </w:style>
  <w:style w:type="character" w:customStyle="1" w:styleId="A5Char">
    <w:name w:val="A5 Char"/>
    <w:basedOn w:val="A4Char"/>
    <w:link w:val="A5"/>
    <w:rsid w:val="00ED085F"/>
    <w:rPr>
      <w:rFonts w:ascii="Arial" w:hAnsi="Arial"/>
      <w:b w:val="0"/>
      <w:caps w:val="0"/>
      <w:szCs w:val="22"/>
    </w:rPr>
  </w:style>
  <w:style w:type="character" w:customStyle="1" w:styleId="A6Char">
    <w:name w:val="A6 Char"/>
    <w:basedOn w:val="A5Char"/>
    <w:link w:val="A6"/>
    <w:rsid w:val="00ED085F"/>
    <w:rPr>
      <w:rFonts w:ascii="Arial" w:hAnsi="Arial"/>
      <w:b w:val="0"/>
      <w:caps w:val="0"/>
      <w:szCs w:val="22"/>
    </w:rPr>
  </w:style>
  <w:style w:type="paragraph" w:customStyle="1" w:styleId="LegalNumbering">
    <w:name w:val="Legal Numbering"/>
    <w:basedOn w:val="Normal"/>
    <w:rsid w:val="000F653E"/>
    <w:pPr>
      <w:tabs>
        <w:tab w:val="left" w:pos="990"/>
        <w:tab w:val="right" w:pos="9072"/>
      </w:tabs>
    </w:pPr>
    <w:rPr>
      <w:rFonts w:cs="Arial"/>
      <w:szCs w:val="22"/>
    </w:rPr>
  </w:style>
  <w:style w:type="paragraph" w:customStyle="1" w:styleId="N1">
    <w:name w:val="N1"/>
    <w:basedOn w:val="NUMBERING"/>
    <w:link w:val="N1Char"/>
    <w:qFormat/>
    <w:rsid w:val="000F653E"/>
    <w:pPr>
      <w:numPr>
        <w:numId w:val="5"/>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5"/>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5"/>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5"/>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5"/>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5"/>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402981"/>
    <w:pPr>
      <w:tabs>
        <w:tab w:val="left" w:pos="720"/>
        <w:tab w:val="right" w:leader="dot" w:pos="9015"/>
      </w:tabs>
      <w:spacing w:before="240" w:line="288" w:lineRule="auto"/>
      <w:ind w:left="720" w:right="1134" w:hanging="720"/>
    </w:pPr>
    <w:rPr>
      <w:rFonts w:ascii="Arial" w:hAnsi="Arial" w:cs="Arial"/>
      <w:b/>
      <w:bCs/>
      <w:caps/>
      <w:sz w:val="22"/>
      <w:szCs w:val="23"/>
    </w:rPr>
  </w:style>
  <w:style w:type="paragraph" w:styleId="Header">
    <w:name w:val="header"/>
    <w:basedOn w:val="Normal"/>
    <w:link w:val="HeaderChar"/>
    <w:uiPriority w:val="99"/>
    <w:unhideWhenUsed/>
    <w:rsid w:val="007F5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14"/>
    <w:rPr>
      <w:rFonts w:ascii="Arial" w:hAnsi="Arial"/>
    </w:rPr>
  </w:style>
  <w:style w:type="paragraph" w:styleId="Footer">
    <w:name w:val="footer"/>
    <w:basedOn w:val="Normal"/>
    <w:link w:val="FooterChar"/>
    <w:uiPriority w:val="99"/>
    <w:unhideWhenUsed/>
    <w:rsid w:val="007F5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14"/>
    <w:rPr>
      <w:rFonts w:ascii="Arial" w:hAnsi="Arial"/>
    </w:rPr>
  </w:style>
  <w:style w:type="paragraph" w:styleId="ListParagraph">
    <w:name w:val="List Paragraph"/>
    <w:basedOn w:val="Normal"/>
    <w:uiPriority w:val="34"/>
    <w:qFormat/>
    <w:rsid w:val="009B3A85"/>
    <w:pPr>
      <w:ind w:left="720"/>
      <w:contextualSpacing/>
    </w:pPr>
  </w:style>
  <w:style w:type="table" w:styleId="TableGrid">
    <w:name w:val="Table Grid"/>
    <w:basedOn w:val="TableNormal"/>
    <w:uiPriority w:val="59"/>
    <w:rsid w:val="0067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1CA7"/>
    <w:rPr>
      <w:sz w:val="16"/>
      <w:szCs w:val="16"/>
    </w:rPr>
  </w:style>
  <w:style w:type="paragraph" w:styleId="CommentText">
    <w:name w:val="annotation text"/>
    <w:basedOn w:val="Normal"/>
    <w:link w:val="CommentTextChar"/>
    <w:uiPriority w:val="99"/>
    <w:semiHidden/>
    <w:unhideWhenUsed/>
    <w:rsid w:val="005D1CA7"/>
    <w:pPr>
      <w:spacing w:line="240" w:lineRule="auto"/>
    </w:pPr>
  </w:style>
  <w:style w:type="character" w:customStyle="1" w:styleId="CommentTextChar">
    <w:name w:val="Comment Text Char"/>
    <w:basedOn w:val="DefaultParagraphFont"/>
    <w:link w:val="CommentText"/>
    <w:uiPriority w:val="99"/>
    <w:semiHidden/>
    <w:rsid w:val="005D1CA7"/>
    <w:rPr>
      <w:rFonts w:ascii="Arial" w:hAnsi="Arial"/>
    </w:rPr>
  </w:style>
  <w:style w:type="paragraph" w:styleId="CommentSubject">
    <w:name w:val="annotation subject"/>
    <w:basedOn w:val="CommentText"/>
    <w:next w:val="CommentText"/>
    <w:link w:val="CommentSubjectChar"/>
    <w:uiPriority w:val="99"/>
    <w:semiHidden/>
    <w:unhideWhenUsed/>
    <w:rsid w:val="005D1CA7"/>
    <w:rPr>
      <w:b/>
      <w:bCs/>
    </w:rPr>
  </w:style>
  <w:style w:type="character" w:customStyle="1" w:styleId="CommentSubjectChar">
    <w:name w:val="Comment Subject Char"/>
    <w:basedOn w:val="CommentTextChar"/>
    <w:link w:val="CommentSubject"/>
    <w:uiPriority w:val="99"/>
    <w:semiHidden/>
    <w:rsid w:val="005D1CA7"/>
    <w:rPr>
      <w:rFonts w:ascii="Arial" w:hAnsi="Arial"/>
      <w:b/>
      <w:bCs/>
    </w:rPr>
  </w:style>
  <w:style w:type="paragraph" w:styleId="BalloonText">
    <w:name w:val="Balloon Text"/>
    <w:basedOn w:val="Normal"/>
    <w:link w:val="BalloonTextChar"/>
    <w:uiPriority w:val="99"/>
    <w:semiHidden/>
    <w:unhideWhenUsed/>
    <w:rsid w:val="005D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A7"/>
    <w:rPr>
      <w:rFonts w:ascii="Tahoma" w:hAnsi="Tahoma" w:cs="Tahoma"/>
      <w:sz w:val="16"/>
      <w:szCs w:val="16"/>
    </w:rPr>
  </w:style>
  <w:style w:type="character" w:styleId="Hyperlink">
    <w:name w:val="Hyperlink"/>
    <w:basedOn w:val="DefaultParagraphFont"/>
    <w:uiPriority w:val="99"/>
    <w:unhideWhenUsed/>
    <w:rsid w:val="00332B96"/>
    <w:rPr>
      <w:color w:val="0000FF" w:themeColor="hyperlink"/>
      <w:u w:val="single"/>
    </w:rPr>
  </w:style>
  <w:style w:type="character" w:styleId="FollowedHyperlink">
    <w:name w:val="FollowedHyperlink"/>
    <w:basedOn w:val="DefaultParagraphFont"/>
    <w:uiPriority w:val="99"/>
    <w:semiHidden/>
    <w:unhideWhenUsed/>
    <w:rsid w:val="00781C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5F"/>
    <w:pPr>
      <w:spacing w:after="240" w:line="288" w:lineRule="auto"/>
      <w:jc w:val="both"/>
    </w:pPr>
    <w:rPr>
      <w:rFonts w:ascii="Arial" w:hAnsi="Arial"/>
    </w:rPr>
  </w:style>
  <w:style w:type="paragraph" w:styleId="Heading1">
    <w:name w:val="heading 1"/>
    <w:basedOn w:val="Normal"/>
    <w:next w:val="Normal"/>
    <w:link w:val="Heading1Char"/>
    <w:uiPriority w:val="3"/>
    <w:qFormat/>
    <w:rsid w:val="004D4E27"/>
    <w:pPr>
      <w:keepNext/>
      <w:jc w:val="center"/>
      <w:outlineLvl w:val="0"/>
    </w:pPr>
    <w:rPr>
      <w:rFonts w:ascii="Arial Bold" w:hAnsi="Arial Bold" w:cs="Arial"/>
      <w:b/>
      <w:bCs/>
      <w:caps/>
    </w:rPr>
  </w:style>
  <w:style w:type="paragraph" w:styleId="Heading2">
    <w:name w:val="heading 2"/>
    <w:basedOn w:val="Heading1"/>
    <w:next w:val="Normal"/>
    <w:link w:val="Heading2Char"/>
    <w:uiPriority w:val="3"/>
    <w:qFormat/>
    <w:rsid w:val="004D4E27"/>
    <w:pPr>
      <w:outlineLvl w:val="1"/>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D4E27"/>
    <w:rPr>
      <w:rFonts w:ascii="Arial Bold" w:hAnsi="Arial Bold" w:cs="Arial"/>
      <w:b/>
      <w:bCs/>
      <w:caps/>
    </w:rPr>
  </w:style>
  <w:style w:type="character" w:customStyle="1" w:styleId="Heading2Char">
    <w:name w:val="Heading 2 Char"/>
    <w:basedOn w:val="DefaultParagraphFont"/>
    <w:link w:val="Heading2"/>
    <w:uiPriority w:val="3"/>
    <w:rsid w:val="004D4E27"/>
    <w:rPr>
      <w:rFonts w:ascii="Arial Bold" w:hAnsi="Arial Bold" w:cs="Arial"/>
      <w:iCs/>
      <w:caps/>
    </w:rPr>
  </w:style>
  <w:style w:type="paragraph" w:customStyle="1" w:styleId="A1">
    <w:name w:val="A1"/>
    <w:basedOn w:val="Normal"/>
    <w:link w:val="A1Char"/>
    <w:rsid w:val="00ED085F"/>
    <w:pPr>
      <w:keepNext/>
      <w:numPr>
        <w:numId w:val="1"/>
      </w:numPr>
    </w:pPr>
    <w:rPr>
      <w:rFonts w:ascii="Arial Bold" w:hAnsi="Arial Bold"/>
      <w:b/>
      <w:caps/>
      <w:szCs w:val="22"/>
    </w:rPr>
  </w:style>
  <w:style w:type="paragraph" w:customStyle="1" w:styleId="A2">
    <w:name w:val="A2"/>
    <w:basedOn w:val="A1"/>
    <w:link w:val="A2Char"/>
    <w:rsid w:val="00ED085F"/>
    <w:pPr>
      <w:keepNext w:val="0"/>
      <w:numPr>
        <w:ilvl w:val="1"/>
      </w:numPr>
    </w:pPr>
    <w:rPr>
      <w:rFonts w:ascii="Arial" w:hAnsi="Arial"/>
      <w:b w:val="0"/>
      <w:caps w:val="0"/>
    </w:rPr>
  </w:style>
  <w:style w:type="paragraph" w:customStyle="1" w:styleId="A3">
    <w:name w:val="A3"/>
    <w:basedOn w:val="A2"/>
    <w:link w:val="A3Char"/>
    <w:rsid w:val="00ED085F"/>
    <w:pPr>
      <w:numPr>
        <w:ilvl w:val="2"/>
      </w:numPr>
    </w:pPr>
  </w:style>
  <w:style w:type="paragraph" w:customStyle="1" w:styleId="A4">
    <w:name w:val="A4"/>
    <w:basedOn w:val="A3"/>
    <w:link w:val="A4Char"/>
    <w:rsid w:val="00ED085F"/>
    <w:pPr>
      <w:numPr>
        <w:ilvl w:val="3"/>
      </w:numPr>
    </w:pPr>
  </w:style>
  <w:style w:type="paragraph" w:customStyle="1" w:styleId="A5">
    <w:name w:val="A5"/>
    <w:basedOn w:val="A4"/>
    <w:link w:val="A5Char"/>
    <w:rsid w:val="00ED085F"/>
    <w:pPr>
      <w:numPr>
        <w:ilvl w:val="4"/>
      </w:numPr>
    </w:pPr>
  </w:style>
  <w:style w:type="paragraph" w:customStyle="1" w:styleId="A6">
    <w:name w:val="A6"/>
    <w:basedOn w:val="A5"/>
    <w:link w:val="A6Char"/>
    <w:rsid w:val="00ED085F"/>
    <w:pPr>
      <w:numPr>
        <w:ilvl w:val="5"/>
      </w:numPr>
    </w:pPr>
  </w:style>
  <w:style w:type="paragraph" w:customStyle="1" w:styleId="SCHA1">
    <w:name w:val="SCH A1"/>
    <w:basedOn w:val="Normal"/>
    <w:rsid w:val="000F653E"/>
    <w:pPr>
      <w:numPr>
        <w:numId w:val="6"/>
      </w:numPr>
      <w:spacing w:line="360" w:lineRule="auto"/>
    </w:pPr>
    <w:rPr>
      <w:szCs w:val="22"/>
    </w:rPr>
  </w:style>
  <w:style w:type="paragraph" w:customStyle="1" w:styleId="SCHA2">
    <w:name w:val="SCH A2"/>
    <w:basedOn w:val="SCHA1"/>
    <w:rsid w:val="000F653E"/>
    <w:pPr>
      <w:numPr>
        <w:ilvl w:val="1"/>
      </w:numPr>
    </w:pPr>
  </w:style>
  <w:style w:type="paragraph" w:customStyle="1" w:styleId="SCHA3">
    <w:name w:val="SCH A3"/>
    <w:basedOn w:val="SCHA2"/>
    <w:rsid w:val="004D4E27"/>
    <w:pPr>
      <w:numPr>
        <w:ilvl w:val="2"/>
      </w:numPr>
      <w:spacing w:line="288" w:lineRule="auto"/>
    </w:pPr>
  </w:style>
  <w:style w:type="paragraph" w:customStyle="1" w:styleId="SCHA4">
    <w:name w:val="SCH A4"/>
    <w:basedOn w:val="SCHA3"/>
    <w:rsid w:val="004D4E27"/>
    <w:pPr>
      <w:numPr>
        <w:ilvl w:val="3"/>
      </w:numPr>
    </w:pPr>
  </w:style>
  <w:style w:type="paragraph" w:customStyle="1" w:styleId="SCHA5">
    <w:name w:val="SCH A5"/>
    <w:basedOn w:val="SCHA4"/>
    <w:rsid w:val="004D4E27"/>
    <w:pPr>
      <w:numPr>
        <w:ilvl w:val="4"/>
      </w:numPr>
    </w:pPr>
  </w:style>
  <w:style w:type="paragraph" w:customStyle="1" w:styleId="SCHA6">
    <w:name w:val="SCH A6"/>
    <w:basedOn w:val="SCHA5"/>
    <w:rsid w:val="004D4E27"/>
    <w:pPr>
      <w:numPr>
        <w:ilvl w:val="5"/>
      </w:numPr>
    </w:pPr>
  </w:style>
  <w:style w:type="paragraph" w:customStyle="1" w:styleId="L1">
    <w:name w:val="L1"/>
    <w:basedOn w:val="Normal"/>
    <w:link w:val="L1Char"/>
    <w:qFormat/>
    <w:rsid w:val="000F653E"/>
    <w:pPr>
      <w:numPr>
        <w:numId w:val="4"/>
      </w:numPr>
      <w:tabs>
        <w:tab w:val="left" w:pos="990"/>
        <w:tab w:val="right" w:pos="9072"/>
      </w:tabs>
    </w:pPr>
    <w:rPr>
      <w:rFonts w:cs="Arial"/>
      <w:szCs w:val="22"/>
    </w:rPr>
  </w:style>
  <w:style w:type="character" w:customStyle="1" w:styleId="L1Char">
    <w:name w:val="L1 Char"/>
    <w:basedOn w:val="NUMBERINGChar"/>
    <w:link w:val="L1"/>
    <w:rsid w:val="00B35ACD"/>
    <w:rPr>
      <w:rFonts w:ascii="Arial" w:hAnsi="Arial" w:cs="Arial"/>
      <w:szCs w:val="22"/>
    </w:rPr>
  </w:style>
  <w:style w:type="paragraph" w:customStyle="1" w:styleId="L2">
    <w:name w:val="L2"/>
    <w:basedOn w:val="Normal"/>
    <w:link w:val="L2Char"/>
    <w:qFormat/>
    <w:rsid w:val="000F653E"/>
    <w:pPr>
      <w:numPr>
        <w:ilvl w:val="1"/>
        <w:numId w:val="4"/>
      </w:numPr>
      <w:tabs>
        <w:tab w:val="left" w:pos="990"/>
        <w:tab w:val="right" w:pos="9072"/>
      </w:tabs>
    </w:pPr>
    <w:rPr>
      <w:rFonts w:cs="Arial"/>
      <w:szCs w:val="22"/>
    </w:rPr>
  </w:style>
  <w:style w:type="character" w:customStyle="1" w:styleId="L2Char">
    <w:name w:val="L2 Char"/>
    <w:basedOn w:val="NUMBERINGChar"/>
    <w:link w:val="L2"/>
    <w:rsid w:val="00B35ACD"/>
    <w:rPr>
      <w:rFonts w:ascii="Arial" w:hAnsi="Arial" w:cs="Arial"/>
      <w:szCs w:val="22"/>
    </w:rPr>
  </w:style>
  <w:style w:type="paragraph" w:customStyle="1" w:styleId="L3">
    <w:name w:val="L3"/>
    <w:basedOn w:val="Normal"/>
    <w:link w:val="L3Char"/>
    <w:qFormat/>
    <w:rsid w:val="00ED085F"/>
    <w:pPr>
      <w:numPr>
        <w:ilvl w:val="2"/>
        <w:numId w:val="4"/>
      </w:numPr>
      <w:tabs>
        <w:tab w:val="left" w:pos="990"/>
        <w:tab w:val="right" w:pos="9072"/>
      </w:tabs>
    </w:pPr>
    <w:rPr>
      <w:rFonts w:cs="Arial"/>
      <w:szCs w:val="22"/>
    </w:rPr>
  </w:style>
  <w:style w:type="character" w:customStyle="1" w:styleId="L3Char">
    <w:name w:val="L3 Char"/>
    <w:basedOn w:val="NUMBERINGChar"/>
    <w:link w:val="L3"/>
    <w:rsid w:val="00ED085F"/>
    <w:rPr>
      <w:rFonts w:ascii="Arial" w:hAnsi="Arial" w:cs="Arial"/>
      <w:szCs w:val="22"/>
    </w:rPr>
  </w:style>
  <w:style w:type="paragraph" w:customStyle="1" w:styleId="L4">
    <w:name w:val="L4"/>
    <w:basedOn w:val="Normal"/>
    <w:link w:val="L4Char"/>
    <w:qFormat/>
    <w:rsid w:val="007F7EA9"/>
    <w:pPr>
      <w:numPr>
        <w:ilvl w:val="3"/>
        <w:numId w:val="4"/>
      </w:numPr>
      <w:tabs>
        <w:tab w:val="left" w:pos="990"/>
        <w:tab w:val="right" w:pos="9072"/>
      </w:tabs>
    </w:pPr>
    <w:rPr>
      <w:rFonts w:cs="Arial"/>
      <w:szCs w:val="22"/>
    </w:rPr>
  </w:style>
  <w:style w:type="character" w:customStyle="1" w:styleId="L4Char">
    <w:name w:val="L4 Char"/>
    <w:basedOn w:val="NUMBERINGChar"/>
    <w:link w:val="L4"/>
    <w:rsid w:val="007F7EA9"/>
    <w:rPr>
      <w:rFonts w:ascii="Arial" w:hAnsi="Arial" w:cs="Arial"/>
      <w:szCs w:val="22"/>
    </w:rPr>
  </w:style>
  <w:style w:type="paragraph" w:customStyle="1" w:styleId="L5">
    <w:name w:val="L5"/>
    <w:basedOn w:val="Normal"/>
    <w:link w:val="L5Char"/>
    <w:qFormat/>
    <w:rsid w:val="007F7EA9"/>
    <w:pPr>
      <w:numPr>
        <w:ilvl w:val="4"/>
        <w:numId w:val="4"/>
      </w:numPr>
      <w:tabs>
        <w:tab w:val="left" w:pos="990"/>
        <w:tab w:val="right" w:pos="9072"/>
      </w:tabs>
    </w:pPr>
    <w:rPr>
      <w:rFonts w:cs="Arial"/>
      <w:szCs w:val="22"/>
    </w:rPr>
  </w:style>
  <w:style w:type="character" w:customStyle="1" w:styleId="L5Char">
    <w:name w:val="L5 Char"/>
    <w:basedOn w:val="NUMBERINGChar"/>
    <w:link w:val="L5"/>
    <w:rsid w:val="007F7EA9"/>
    <w:rPr>
      <w:rFonts w:ascii="Arial" w:hAnsi="Arial" w:cs="Arial"/>
      <w:szCs w:val="22"/>
    </w:rPr>
  </w:style>
  <w:style w:type="paragraph" w:customStyle="1" w:styleId="L6">
    <w:name w:val="L6"/>
    <w:basedOn w:val="Normal"/>
    <w:link w:val="L6Char"/>
    <w:qFormat/>
    <w:rsid w:val="007F7EA9"/>
    <w:pPr>
      <w:numPr>
        <w:ilvl w:val="5"/>
        <w:numId w:val="4"/>
      </w:numPr>
      <w:tabs>
        <w:tab w:val="left" w:pos="990"/>
        <w:tab w:val="right" w:pos="9072"/>
      </w:tabs>
    </w:pPr>
    <w:rPr>
      <w:rFonts w:cs="Arial"/>
      <w:szCs w:val="22"/>
    </w:rPr>
  </w:style>
  <w:style w:type="character" w:customStyle="1" w:styleId="L6Char">
    <w:name w:val="L6 Char"/>
    <w:basedOn w:val="NUMBERINGChar"/>
    <w:link w:val="L6"/>
    <w:rsid w:val="007F7EA9"/>
    <w:rPr>
      <w:rFonts w:ascii="Arial" w:hAnsi="Arial" w:cs="Arial"/>
      <w:szCs w:val="22"/>
    </w:rPr>
  </w:style>
  <w:style w:type="paragraph" w:customStyle="1" w:styleId="BodyTextMargin">
    <w:name w:val="Body Text Margin"/>
    <w:basedOn w:val="Normal"/>
    <w:rsid w:val="00ED085F"/>
    <w:rPr>
      <w:szCs w:val="24"/>
    </w:rPr>
  </w:style>
  <w:style w:type="paragraph" w:styleId="BodyTextIndent">
    <w:name w:val="Body Text Indent"/>
    <w:basedOn w:val="Normal"/>
    <w:link w:val="BodyTextIndentChar"/>
    <w:rsid w:val="00ED085F"/>
    <w:pPr>
      <w:ind w:left="1151"/>
    </w:pPr>
    <w:rPr>
      <w:szCs w:val="24"/>
    </w:rPr>
  </w:style>
  <w:style w:type="character" w:customStyle="1" w:styleId="BodyTextIndentChar">
    <w:name w:val="Body Text Indent Char"/>
    <w:basedOn w:val="DefaultParagraphFont"/>
    <w:link w:val="BodyTextIndent"/>
    <w:rsid w:val="00ED085F"/>
    <w:rPr>
      <w:rFonts w:ascii="Arial" w:hAnsi="Arial"/>
      <w:szCs w:val="24"/>
    </w:rPr>
  </w:style>
  <w:style w:type="paragraph" w:customStyle="1" w:styleId="NUMBERING">
    <w:name w:val="NUMBERING"/>
    <w:basedOn w:val="Normal"/>
    <w:link w:val="NUMBERINGChar"/>
    <w:rsid w:val="000F653E"/>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ED085F"/>
    <w:rPr>
      <w:rFonts w:ascii="Arial Bold" w:hAnsi="Arial Bold"/>
      <w:b/>
      <w:caps/>
      <w:szCs w:val="22"/>
    </w:rPr>
  </w:style>
  <w:style w:type="character" w:customStyle="1" w:styleId="A2Char">
    <w:name w:val="A2 Char"/>
    <w:basedOn w:val="A1Char"/>
    <w:link w:val="A2"/>
    <w:rsid w:val="00ED085F"/>
    <w:rPr>
      <w:rFonts w:ascii="Arial" w:hAnsi="Arial"/>
      <w:b w:val="0"/>
      <w:caps w:val="0"/>
      <w:szCs w:val="22"/>
    </w:rPr>
  </w:style>
  <w:style w:type="character" w:customStyle="1" w:styleId="A3Char">
    <w:name w:val="A3 Char"/>
    <w:basedOn w:val="A2Char"/>
    <w:link w:val="A3"/>
    <w:rsid w:val="00ED085F"/>
    <w:rPr>
      <w:rFonts w:ascii="Arial" w:hAnsi="Arial"/>
      <w:b w:val="0"/>
      <w:caps w:val="0"/>
      <w:szCs w:val="22"/>
    </w:rPr>
  </w:style>
  <w:style w:type="character" w:customStyle="1" w:styleId="A4Char">
    <w:name w:val="A4 Char"/>
    <w:basedOn w:val="A3Char"/>
    <w:link w:val="A4"/>
    <w:rsid w:val="00ED085F"/>
    <w:rPr>
      <w:rFonts w:ascii="Arial" w:hAnsi="Arial"/>
      <w:b w:val="0"/>
      <w:caps w:val="0"/>
      <w:szCs w:val="22"/>
    </w:rPr>
  </w:style>
  <w:style w:type="character" w:customStyle="1" w:styleId="A5Char">
    <w:name w:val="A5 Char"/>
    <w:basedOn w:val="A4Char"/>
    <w:link w:val="A5"/>
    <w:rsid w:val="00ED085F"/>
    <w:rPr>
      <w:rFonts w:ascii="Arial" w:hAnsi="Arial"/>
      <w:b w:val="0"/>
      <w:caps w:val="0"/>
      <w:szCs w:val="22"/>
    </w:rPr>
  </w:style>
  <w:style w:type="character" w:customStyle="1" w:styleId="A6Char">
    <w:name w:val="A6 Char"/>
    <w:basedOn w:val="A5Char"/>
    <w:link w:val="A6"/>
    <w:rsid w:val="00ED085F"/>
    <w:rPr>
      <w:rFonts w:ascii="Arial" w:hAnsi="Arial"/>
      <w:b w:val="0"/>
      <w:caps w:val="0"/>
      <w:szCs w:val="22"/>
    </w:rPr>
  </w:style>
  <w:style w:type="paragraph" w:customStyle="1" w:styleId="LegalNumbering">
    <w:name w:val="Legal Numbering"/>
    <w:basedOn w:val="Normal"/>
    <w:rsid w:val="000F653E"/>
    <w:pPr>
      <w:tabs>
        <w:tab w:val="left" w:pos="990"/>
        <w:tab w:val="right" w:pos="9072"/>
      </w:tabs>
    </w:pPr>
    <w:rPr>
      <w:rFonts w:cs="Arial"/>
      <w:szCs w:val="22"/>
    </w:rPr>
  </w:style>
  <w:style w:type="paragraph" w:customStyle="1" w:styleId="N1">
    <w:name w:val="N1"/>
    <w:basedOn w:val="NUMBERING"/>
    <w:link w:val="N1Char"/>
    <w:qFormat/>
    <w:rsid w:val="000F653E"/>
    <w:pPr>
      <w:numPr>
        <w:numId w:val="5"/>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5"/>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5"/>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5"/>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5"/>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5"/>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402981"/>
    <w:pPr>
      <w:tabs>
        <w:tab w:val="left" w:pos="720"/>
        <w:tab w:val="right" w:leader="dot" w:pos="9015"/>
      </w:tabs>
      <w:spacing w:before="240" w:line="288" w:lineRule="auto"/>
      <w:ind w:left="720" w:right="1134" w:hanging="720"/>
    </w:pPr>
    <w:rPr>
      <w:rFonts w:ascii="Arial" w:hAnsi="Arial" w:cs="Arial"/>
      <w:b/>
      <w:bCs/>
      <w:caps/>
      <w:sz w:val="22"/>
      <w:szCs w:val="23"/>
    </w:rPr>
  </w:style>
  <w:style w:type="paragraph" w:styleId="Header">
    <w:name w:val="header"/>
    <w:basedOn w:val="Normal"/>
    <w:link w:val="HeaderChar"/>
    <w:uiPriority w:val="99"/>
    <w:unhideWhenUsed/>
    <w:rsid w:val="007F5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14"/>
    <w:rPr>
      <w:rFonts w:ascii="Arial" w:hAnsi="Arial"/>
    </w:rPr>
  </w:style>
  <w:style w:type="paragraph" w:styleId="Footer">
    <w:name w:val="footer"/>
    <w:basedOn w:val="Normal"/>
    <w:link w:val="FooterChar"/>
    <w:uiPriority w:val="99"/>
    <w:unhideWhenUsed/>
    <w:rsid w:val="007F5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14"/>
    <w:rPr>
      <w:rFonts w:ascii="Arial" w:hAnsi="Arial"/>
    </w:rPr>
  </w:style>
  <w:style w:type="paragraph" w:styleId="ListParagraph">
    <w:name w:val="List Paragraph"/>
    <w:basedOn w:val="Normal"/>
    <w:uiPriority w:val="34"/>
    <w:qFormat/>
    <w:rsid w:val="009B3A85"/>
    <w:pPr>
      <w:ind w:left="720"/>
      <w:contextualSpacing/>
    </w:pPr>
  </w:style>
  <w:style w:type="table" w:styleId="TableGrid">
    <w:name w:val="Table Grid"/>
    <w:basedOn w:val="TableNormal"/>
    <w:uiPriority w:val="59"/>
    <w:rsid w:val="0067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1CA7"/>
    <w:rPr>
      <w:sz w:val="16"/>
      <w:szCs w:val="16"/>
    </w:rPr>
  </w:style>
  <w:style w:type="paragraph" w:styleId="CommentText">
    <w:name w:val="annotation text"/>
    <w:basedOn w:val="Normal"/>
    <w:link w:val="CommentTextChar"/>
    <w:uiPriority w:val="99"/>
    <w:semiHidden/>
    <w:unhideWhenUsed/>
    <w:rsid w:val="005D1CA7"/>
    <w:pPr>
      <w:spacing w:line="240" w:lineRule="auto"/>
    </w:pPr>
  </w:style>
  <w:style w:type="character" w:customStyle="1" w:styleId="CommentTextChar">
    <w:name w:val="Comment Text Char"/>
    <w:basedOn w:val="DefaultParagraphFont"/>
    <w:link w:val="CommentText"/>
    <w:uiPriority w:val="99"/>
    <w:semiHidden/>
    <w:rsid w:val="005D1CA7"/>
    <w:rPr>
      <w:rFonts w:ascii="Arial" w:hAnsi="Arial"/>
    </w:rPr>
  </w:style>
  <w:style w:type="paragraph" w:styleId="CommentSubject">
    <w:name w:val="annotation subject"/>
    <w:basedOn w:val="CommentText"/>
    <w:next w:val="CommentText"/>
    <w:link w:val="CommentSubjectChar"/>
    <w:uiPriority w:val="99"/>
    <w:semiHidden/>
    <w:unhideWhenUsed/>
    <w:rsid w:val="005D1CA7"/>
    <w:rPr>
      <w:b/>
      <w:bCs/>
    </w:rPr>
  </w:style>
  <w:style w:type="character" w:customStyle="1" w:styleId="CommentSubjectChar">
    <w:name w:val="Comment Subject Char"/>
    <w:basedOn w:val="CommentTextChar"/>
    <w:link w:val="CommentSubject"/>
    <w:uiPriority w:val="99"/>
    <w:semiHidden/>
    <w:rsid w:val="005D1CA7"/>
    <w:rPr>
      <w:rFonts w:ascii="Arial" w:hAnsi="Arial"/>
      <w:b/>
      <w:bCs/>
    </w:rPr>
  </w:style>
  <w:style w:type="paragraph" w:styleId="BalloonText">
    <w:name w:val="Balloon Text"/>
    <w:basedOn w:val="Normal"/>
    <w:link w:val="BalloonTextChar"/>
    <w:uiPriority w:val="99"/>
    <w:semiHidden/>
    <w:unhideWhenUsed/>
    <w:rsid w:val="005D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A7"/>
    <w:rPr>
      <w:rFonts w:ascii="Tahoma" w:hAnsi="Tahoma" w:cs="Tahoma"/>
      <w:sz w:val="16"/>
      <w:szCs w:val="16"/>
    </w:rPr>
  </w:style>
  <w:style w:type="character" w:styleId="Hyperlink">
    <w:name w:val="Hyperlink"/>
    <w:basedOn w:val="DefaultParagraphFont"/>
    <w:uiPriority w:val="99"/>
    <w:unhideWhenUsed/>
    <w:rsid w:val="00332B96"/>
    <w:rPr>
      <w:color w:val="0000FF" w:themeColor="hyperlink"/>
      <w:u w:val="single"/>
    </w:rPr>
  </w:style>
  <w:style w:type="character" w:styleId="FollowedHyperlink">
    <w:name w:val="FollowedHyperlink"/>
    <w:basedOn w:val="DefaultParagraphFont"/>
    <w:uiPriority w:val="99"/>
    <w:semiHidden/>
    <w:unhideWhenUsed/>
    <w:rsid w:val="00781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733">
      <w:bodyDiv w:val="1"/>
      <w:marLeft w:val="0"/>
      <w:marRight w:val="0"/>
      <w:marTop w:val="0"/>
      <w:marBottom w:val="0"/>
      <w:divBdr>
        <w:top w:val="none" w:sz="0" w:space="0" w:color="auto"/>
        <w:left w:val="none" w:sz="0" w:space="0" w:color="auto"/>
        <w:bottom w:val="none" w:sz="0" w:space="0" w:color="auto"/>
        <w:right w:val="none" w:sz="0" w:space="0" w:color="auto"/>
      </w:divBdr>
    </w:div>
    <w:div w:id="366151173">
      <w:bodyDiv w:val="1"/>
      <w:marLeft w:val="0"/>
      <w:marRight w:val="0"/>
      <w:marTop w:val="0"/>
      <w:marBottom w:val="0"/>
      <w:divBdr>
        <w:top w:val="none" w:sz="0" w:space="0" w:color="auto"/>
        <w:left w:val="none" w:sz="0" w:space="0" w:color="auto"/>
        <w:bottom w:val="none" w:sz="0" w:space="0" w:color="auto"/>
        <w:right w:val="none" w:sz="0" w:space="0" w:color="auto"/>
      </w:divBdr>
    </w:div>
    <w:div w:id="409275478">
      <w:bodyDiv w:val="1"/>
      <w:marLeft w:val="0"/>
      <w:marRight w:val="0"/>
      <w:marTop w:val="0"/>
      <w:marBottom w:val="0"/>
      <w:divBdr>
        <w:top w:val="none" w:sz="0" w:space="0" w:color="auto"/>
        <w:left w:val="none" w:sz="0" w:space="0" w:color="auto"/>
        <w:bottom w:val="none" w:sz="0" w:space="0" w:color="auto"/>
        <w:right w:val="none" w:sz="0" w:space="0" w:color="auto"/>
      </w:divBdr>
    </w:div>
    <w:div w:id="417143826">
      <w:bodyDiv w:val="1"/>
      <w:marLeft w:val="0"/>
      <w:marRight w:val="0"/>
      <w:marTop w:val="0"/>
      <w:marBottom w:val="0"/>
      <w:divBdr>
        <w:top w:val="none" w:sz="0" w:space="0" w:color="auto"/>
        <w:left w:val="none" w:sz="0" w:space="0" w:color="auto"/>
        <w:bottom w:val="none" w:sz="0" w:space="0" w:color="auto"/>
        <w:right w:val="none" w:sz="0" w:space="0" w:color="auto"/>
      </w:divBdr>
    </w:div>
    <w:div w:id="843858943">
      <w:bodyDiv w:val="1"/>
      <w:marLeft w:val="0"/>
      <w:marRight w:val="0"/>
      <w:marTop w:val="0"/>
      <w:marBottom w:val="0"/>
      <w:divBdr>
        <w:top w:val="none" w:sz="0" w:space="0" w:color="auto"/>
        <w:left w:val="none" w:sz="0" w:space="0" w:color="auto"/>
        <w:bottom w:val="none" w:sz="0" w:space="0" w:color="auto"/>
        <w:right w:val="none" w:sz="0" w:space="0" w:color="auto"/>
      </w:divBdr>
    </w:div>
    <w:div w:id="9607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dlakebell.com/wp-content/uploads/Guidance-to-the-Mesh-Questionnaire.docx" TargetMode="External"/><Relationship Id="rId18" Type="http://schemas.openxmlformats.org/officeDocument/2006/relationships/hyperlink" Target="http://wedlakebell.com/wp-content/uploads/MESH_QUESTIONNAIRE.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esh@wedlakebell.com" TargetMode="External"/><Relationship Id="rId7" Type="http://schemas.openxmlformats.org/officeDocument/2006/relationships/footnotes" Target="footnotes.xml"/><Relationship Id="rId12" Type="http://schemas.openxmlformats.org/officeDocument/2006/relationships/hyperlink" Target="mailto:mesh@wedlakebell.com" TargetMode="External"/><Relationship Id="rId17" Type="http://schemas.openxmlformats.org/officeDocument/2006/relationships/hyperlink" Target="mailto:mesh@wedlakebel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sh@wedlakebell.com" TargetMode="External"/><Relationship Id="rId20" Type="http://schemas.openxmlformats.org/officeDocument/2006/relationships/hyperlink" Target="http://wedlakebell.com/wp-content/uploads/MESH_QUESTIONNAIRE.doc"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edlakebell.com/wp-content/uploads/MESH_QUESTIONNAIRE.do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edlakebell.com/wp-content/uploads/MESH_QUESTIONNAIRE.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lingthemesh.wordpress.com" TargetMode="External"/><Relationship Id="rId19" Type="http://schemas.openxmlformats.org/officeDocument/2006/relationships/hyperlink" Target="mailto:mesh@wedlakebell.com" TargetMode="External"/><Relationship Id="rId4" Type="http://schemas.microsoft.com/office/2007/relationships/stylesWithEffects" Target="stylesWithEffects.xml"/><Relationship Id="rId9" Type="http://schemas.openxmlformats.org/officeDocument/2006/relationships/hyperlink" Target="http://wedlakebell.com/group-actions.html" TargetMode="External"/><Relationship Id="rId14" Type="http://schemas.openxmlformats.org/officeDocument/2006/relationships/hyperlink" Target="http://wedlakebell.com/wp-content/uploads/Guidance-to-the-Mesh-Questionnaire.docx" TargetMode="External"/><Relationship Id="rId22" Type="http://schemas.openxmlformats.org/officeDocument/2006/relationships/hyperlink" Target="https://slingthemesh.wordpres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2017-11-03T12:18:00Z</dcterms:created>
  <dcterms:modified xsi:type="dcterms:W3CDTF">2017-11-03T12:19:00Z</dcterms:modified>
  <cp:category/>
</cp:coreProperties>
</file>